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235" w:rsidRPr="009A2FBD" w:rsidRDefault="00D77235">
      <w:pPr>
        <w:spacing w:line="560" w:lineRule="exact"/>
        <w:jc w:val="center"/>
        <w:rPr>
          <w:rStyle w:val="15"/>
          <w:rFonts w:eastAsia="方正小标宋简体"/>
          <w:b w:val="0"/>
          <w:sz w:val="44"/>
          <w:szCs w:val="44"/>
          <w:shd w:val="clear" w:color="auto" w:fill="FFFFFF"/>
        </w:rPr>
      </w:pPr>
    </w:p>
    <w:p w:rsidR="00D77235" w:rsidRPr="009A2FBD" w:rsidRDefault="00B04868">
      <w:pPr>
        <w:spacing w:line="560" w:lineRule="exact"/>
        <w:jc w:val="center"/>
        <w:rPr>
          <w:rStyle w:val="15"/>
          <w:rFonts w:eastAsia="方正小标宋简体"/>
          <w:b w:val="0"/>
          <w:sz w:val="44"/>
          <w:szCs w:val="44"/>
          <w:shd w:val="clear" w:color="auto" w:fill="FFFFFF"/>
        </w:rPr>
      </w:pPr>
      <w:r w:rsidRPr="009A2FBD">
        <w:rPr>
          <w:rStyle w:val="15"/>
          <w:rFonts w:eastAsia="方正小标宋简体"/>
          <w:b w:val="0"/>
          <w:sz w:val="44"/>
          <w:szCs w:val="44"/>
          <w:shd w:val="clear" w:color="auto" w:fill="FFFFFF"/>
        </w:rPr>
        <w:t>益阳市公安局</w:t>
      </w:r>
    </w:p>
    <w:p w:rsidR="00D77235" w:rsidRPr="009A2FBD" w:rsidRDefault="00B04868">
      <w:pPr>
        <w:spacing w:line="560" w:lineRule="exact"/>
        <w:jc w:val="center"/>
        <w:rPr>
          <w:rStyle w:val="15"/>
          <w:rFonts w:eastAsia="方正小标宋简体"/>
          <w:b w:val="0"/>
          <w:sz w:val="44"/>
          <w:szCs w:val="44"/>
          <w:shd w:val="clear" w:color="auto" w:fill="FFFFFF"/>
        </w:rPr>
      </w:pPr>
      <w:r w:rsidRPr="009A2FBD">
        <w:rPr>
          <w:rStyle w:val="15"/>
          <w:rFonts w:eastAsia="方正小标宋简体"/>
          <w:b w:val="0"/>
          <w:sz w:val="44"/>
          <w:szCs w:val="44"/>
          <w:shd w:val="clear" w:color="auto" w:fill="FFFFFF"/>
        </w:rPr>
        <w:t>关于益阳市中心城区货运车辆禁止通行限制通行措施的通告</w:t>
      </w:r>
    </w:p>
    <w:p w:rsidR="00D77235" w:rsidRPr="009A2FBD" w:rsidRDefault="00B04868">
      <w:pPr>
        <w:spacing w:line="560" w:lineRule="exact"/>
        <w:jc w:val="center"/>
        <w:rPr>
          <w:rStyle w:val="15"/>
          <w:rFonts w:eastAsia="仿宋_GB2312"/>
          <w:b w:val="0"/>
          <w:sz w:val="32"/>
          <w:szCs w:val="32"/>
          <w:shd w:val="clear" w:color="auto" w:fill="FFFFFF"/>
        </w:rPr>
      </w:pPr>
      <w:r w:rsidRPr="009A2FBD">
        <w:rPr>
          <w:rStyle w:val="15"/>
          <w:rFonts w:eastAsia="仿宋_GB2312"/>
          <w:b w:val="0"/>
          <w:sz w:val="32"/>
          <w:szCs w:val="32"/>
          <w:shd w:val="clear" w:color="auto" w:fill="FFFFFF"/>
        </w:rPr>
        <w:t>（征求意见稿）</w:t>
      </w:r>
    </w:p>
    <w:p w:rsidR="00D77235" w:rsidRPr="009A2FBD" w:rsidRDefault="00D77235">
      <w:pPr>
        <w:spacing w:line="560" w:lineRule="exact"/>
        <w:jc w:val="center"/>
        <w:rPr>
          <w:rStyle w:val="15"/>
          <w:rFonts w:eastAsia="仿宋_GB2312"/>
          <w:b w:val="0"/>
          <w:sz w:val="32"/>
          <w:szCs w:val="32"/>
          <w:shd w:val="clear" w:color="auto" w:fill="FFFFFF"/>
        </w:rPr>
      </w:pPr>
    </w:p>
    <w:p w:rsidR="00D77235" w:rsidRPr="009A2FBD" w:rsidRDefault="00B04868">
      <w:pPr>
        <w:spacing w:line="560" w:lineRule="exact"/>
        <w:jc w:val="left"/>
        <w:rPr>
          <w:rFonts w:eastAsia="仿宋_GB2312" w:cs="Times New Roman"/>
          <w:sz w:val="32"/>
          <w:szCs w:val="32"/>
        </w:rPr>
      </w:pPr>
      <w:r w:rsidRPr="009A2FBD">
        <w:rPr>
          <w:rStyle w:val="15"/>
          <w:rFonts w:eastAsia="仿宋_GB2312"/>
          <w:b w:val="0"/>
          <w:sz w:val="32"/>
          <w:szCs w:val="32"/>
          <w:shd w:val="clear" w:color="auto" w:fill="FFFFFF"/>
        </w:rPr>
        <w:t xml:space="preserve">    </w:t>
      </w:r>
      <w:r w:rsidRPr="009A2FBD">
        <w:rPr>
          <w:rStyle w:val="15"/>
          <w:rFonts w:eastAsia="仿宋_GB2312"/>
          <w:b w:val="0"/>
          <w:sz w:val="32"/>
          <w:szCs w:val="32"/>
          <w:shd w:val="clear" w:color="auto" w:fill="FFFFFF"/>
        </w:rPr>
        <w:t>为有效改善大气质量，进一步深化</w:t>
      </w:r>
      <w:r w:rsidRPr="009A2FBD">
        <w:rPr>
          <w:rStyle w:val="15"/>
          <w:rFonts w:eastAsia="仿宋_GB2312"/>
          <w:b w:val="0"/>
          <w:sz w:val="32"/>
          <w:szCs w:val="32"/>
          <w:shd w:val="clear" w:color="auto" w:fill="FFFFFF"/>
        </w:rPr>
        <w:t>“</w:t>
      </w:r>
      <w:r w:rsidRPr="009A2FBD">
        <w:rPr>
          <w:rStyle w:val="15"/>
          <w:rFonts w:eastAsia="仿宋_GB2312"/>
          <w:b w:val="0"/>
          <w:sz w:val="32"/>
          <w:szCs w:val="32"/>
          <w:shd w:val="clear" w:color="auto" w:fill="FFFFFF"/>
        </w:rPr>
        <w:t>放管服</w:t>
      </w:r>
      <w:r w:rsidRPr="009A2FBD">
        <w:rPr>
          <w:rStyle w:val="15"/>
          <w:rFonts w:eastAsia="仿宋_GB2312"/>
          <w:b w:val="0"/>
          <w:sz w:val="32"/>
          <w:szCs w:val="32"/>
          <w:shd w:val="clear" w:color="auto" w:fill="FFFFFF"/>
        </w:rPr>
        <w:t>”</w:t>
      </w:r>
      <w:r w:rsidRPr="009A2FBD">
        <w:rPr>
          <w:rStyle w:val="15"/>
          <w:rFonts w:eastAsia="仿宋_GB2312"/>
          <w:b w:val="0"/>
          <w:sz w:val="32"/>
          <w:szCs w:val="32"/>
          <w:shd w:val="clear" w:color="auto" w:fill="FFFFFF"/>
        </w:rPr>
        <w:t>改革，优化营商环境，确保道路交通安全畅通，根据《中华人民共和国道路交通安全法》、《中华人民共和国大气污染防治法》等法律法规，决定对中心城区货运车辆采取禁止通行、限制通行措施。现通告如下：</w:t>
      </w:r>
    </w:p>
    <w:p w:rsidR="00D77235" w:rsidRPr="009A2FBD" w:rsidRDefault="00B04868">
      <w:pPr>
        <w:spacing w:line="560" w:lineRule="exact"/>
        <w:ind w:firstLineChars="200" w:firstLine="640"/>
        <w:rPr>
          <w:rFonts w:eastAsia="黑体" w:cs="Times New Roman"/>
          <w:kern w:val="0"/>
          <w:sz w:val="32"/>
          <w:szCs w:val="32"/>
        </w:rPr>
      </w:pPr>
      <w:r w:rsidRPr="009A2FBD">
        <w:rPr>
          <w:rFonts w:eastAsia="黑体" w:cs="Times New Roman"/>
          <w:kern w:val="0"/>
          <w:sz w:val="32"/>
          <w:szCs w:val="32"/>
        </w:rPr>
        <w:t>一、禁行限行区域及分级控制规定</w:t>
      </w:r>
    </w:p>
    <w:p w:rsidR="00D77235" w:rsidRPr="009A2FBD" w:rsidRDefault="00B04868" w:rsidP="00D77235">
      <w:pPr>
        <w:spacing w:line="560" w:lineRule="exact"/>
        <w:ind w:firstLineChars="200" w:firstLine="643"/>
        <w:rPr>
          <w:rFonts w:eastAsia="楷体_GB2312" w:cs="Times New Roman"/>
          <w:b/>
          <w:bCs/>
          <w:kern w:val="0"/>
          <w:sz w:val="32"/>
          <w:szCs w:val="32"/>
        </w:rPr>
      </w:pPr>
      <w:r w:rsidRPr="009A2FBD">
        <w:rPr>
          <w:rFonts w:eastAsia="楷体_GB2312" w:cs="Times New Roman"/>
          <w:b/>
          <w:bCs/>
          <w:kern w:val="0"/>
          <w:sz w:val="32"/>
          <w:szCs w:val="32"/>
        </w:rPr>
        <w:t>（一）区域</w:t>
      </w:r>
    </w:p>
    <w:p w:rsidR="00D77235" w:rsidRPr="009A2FBD" w:rsidRDefault="00B04868">
      <w:pPr>
        <w:spacing w:line="560" w:lineRule="exact"/>
        <w:ind w:firstLineChars="200" w:firstLine="640"/>
        <w:rPr>
          <w:rFonts w:eastAsia="仿宋_GB2312" w:cs="Times New Roman"/>
          <w:kern w:val="0"/>
          <w:sz w:val="32"/>
          <w:szCs w:val="32"/>
        </w:rPr>
      </w:pPr>
      <w:r w:rsidRPr="009A2FBD">
        <w:rPr>
          <w:rFonts w:eastAsia="仿宋_GB2312" w:cs="Times New Roman"/>
          <w:kern w:val="0"/>
          <w:sz w:val="32"/>
          <w:szCs w:val="32"/>
        </w:rPr>
        <w:t>资江以北区域：资阳路、迎春路、三益街、金花湖路、向仓路、资江路、永丰路、五一路、白马山路所合围的区域内城市道路；</w:t>
      </w:r>
    </w:p>
    <w:p w:rsidR="00D77235" w:rsidRPr="009A2FBD" w:rsidRDefault="00B04868">
      <w:pPr>
        <w:spacing w:line="560" w:lineRule="exact"/>
        <w:ind w:firstLineChars="200" w:firstLine="640"/>
        <w:rPr>
          <w:rFonts w:eastAsia="仿宋_GB2312" w:cs="Times New Roman"/>
          <w:kern w:val="0"/>
          <w:sz w:val="32"/>
          <w:szCs w:val="32"/>
        </w:rPr>
      </w:pPr>
      <w:r w:rsidRPr="009A2FBD">
        <w:rPr>
          <w:rFonts w:eastAsia="仿宋_GB2312" w:cs="Times New Roman"/>
          <w:kern w:val="0"/>
          <w:sz w:val="32"/>
          <w:szCs w:val="32"/>
        </w:rPr>
        <w:t>资江以南区域：滨江路、裴公路、金山路、益阳大道西、康雅路、荷花路、迎宾路、银城路、十洲路、龙洲路、关公路所合围的区域内城市道路；</w:t>
      </w:r>
    </w:p>
    <w:p w:rsidR="00D77235" w:rsidRPr="009A2FBD" w:rsidRDefault="00B04868">
      <w:pPr>
        <w:spacing w:line="560" w:lineRule="exact"/>
        <w:ind w:firstLineChars="200" w:firstLine="640"/>
        <w:rPr>
          <w:rFonts w:eastAsia="仿宋_GB2312" w:cs="Times New Roman"/>
          <w:kern w:val="0"/>
          <w:sz w:val="32"/>
          <w:szCs w:val="32"/>
        </w:rPr>
      </w:pPr>
      <w:r w:rsidRPr="009A2FBD">
        <w:rPr>
          <w:rFonts w:eastAsia="仿宋_GB2312" w:cs="Times New Roman"/>
          <w:kern w:val="0"/>
          <w:sz w:val="32"/>
          <w:szCs w:val="32"/>
        </w:rPr>
        <w:t>会龙山大桥、西流湾大桥、龙洲大桥。</w:t>
      </w:r>
    </w:p>
    <w:p w:rsidR="00D77235" w:rsidRPr="009A2FBD" w:rsidRDefault="00B04868" w:rsidP="00D77235">
      <w:pPr>
        <w:spacing w:line="560" w:lineRule="exact"/>
        <w:ind w:firstLineChars="200" w:firstLine="643"/>
        <w:rPr>
          <w:rFonts w:eastAsia="仿宋_GB2312" w:cs="Times New Roman"/>
          <w:b/>
          <w:bCs/>
          <w:kern w:val="0"/>
          <w:sz w:val="32"/>
          <w:szCs w:val="32"/>
        </w:rPr>
      </w:pPr>
      <w:r w:rsidRPr="009A2FBD">
        <w:rPr>
          <w:rFonts w:eastAsia="楷体_GB2312" w:cs="Times New Roman"/>
          <w:b/>
          <w:bCs/>
          <w:kern w:val="0"/>
          <w:sz w:val="32"/>
          <w:szCs w:val="32"/>
        </w:rPr>
        <w:t>（二）分级控制规定</w:t>
      </w:r>
    </w:p>
    <w:p w:rsidR="00D77235" w:rsidRPr="009A2FBD" w:rsidRDefault="00B04868">
      <w:pPr>
        <w:spacing w:line="560" w:lineRule="exact"/>
        <w:ind w:firstLineChars="200" w:firstLine="640"/>
        <w:rPr>
          <w:rFonts w:eastAsia="仿宋_GB2312" w:cs="Times New Roman"/>
          <w:kern w:val="0"/>
          <w:sz w:val="32"/>
          <w:szCs w:val="32"/>
        </w:rPr>
      </w:pPr>
      <w:r w:rsidRPr="009A2FBD">
        <w:rPr>
          <w:rFonts w:eastAsia="仿宋_GB2312" w:cs="Times New Roman"/>
          <w:kern w:val="0"/>
          <w:sz w:val="32"/>
          <w:szCs w:val="32"/>
        </w:rPr>
        <w:t>1.</w:t>
      </w:r>
      <w:r w:rsidRPr="009A2FBD">
        <w:rPr>
          <w:rFonts w:eastAsia="仿宋_GB2312" w:cs="Times New Roman"/>
          <w:kern w:val="0"/>
          <w:sz w:val="32"/>
          <w:szCs w:val="32"/>
        </w:rPr>
        <w:t>货车通道：</w:t>
      </w:r>
    </w:p>
    <w:p w:rsidR="00D77235" w:rsidRPr="009A2FBD" w:rsidRDefault="00B04868">
      <w:pPr>
        <w:spacing w:line="560" w:lineRule="exact"/>
        <w:ind w:firstLineChars="200" w:firstLine="640"/>
        <w:rPr>
          <w:rFonts w:eastAsia="仿宋_GB2312" w:cs="Times New Roman"/>
          <w:kern w:val="0"/>
          <w:sz w:val="32"/>
          <w:szCs w:val="32"/>
        </w:rPr>
      </w:pPr>
      <w:r w:rsidRPr="009A2FBD">
        <w:rPr>
          <w:rFonts w:eastAsia="仿宋_GB2312" w:cs="Times New Roman"/>
          <w:kern w:val="0"/>
          <w:sz w:val="32"/>
          <w:szCs w:val="32"/>
        </w:rPr>
        <w:t>（</w:t>
      </w:r>
      <w:r w:rsidRPr="009A2FBD">
        <w:rPr>
          <w:rFonts w:eastAsia="仿宋_GB2312" w:cs="Times New Roman"/>
          <w:kern w:val="0"/>
          <w:sz w:val="32"/>
          <w:szCs w:val="32"/>
        </w:rPr>
        <w:t>1</w:t>
      </w:r>
      <w:r w:rsidRPr="009A2FBD">
        <w:rPr>
          <w:rFonts w:eastAsia="仿宋_GB2312" w:cs="Times New Roman"/>
          <w:kern w:val="0"/>
          <w:sz w:val="32"/>
          <w:szCs w:val="32"/>
        </w:rPr>
        <w:t>）资阳路、白马山路（龙洲大桥至资阳路段）、龙洲大</w:t>
      </w:r>
      <w:r w:rsidRPr="009A2FBD">
        <w:rPr>
          <w:rFonts w:eastAsia="仿宋_GB2312" w:cs="Times New Roman"/>
          <w:kern w:val="0"/>
          <w:sz w:val="32"/>
          <w:szCs w:val="32"/>
        </w:rPr>
        <w:lastRenderedPageBreak/>
        <w:t>桥、十洲路、银城路（迎宾路至桃花仑路段）；</w:t>
      </w:r>
    </w:p>
    <w:p w:rsidR="00D77235" w:rsidRPr="009A2FBD" w:rsidRDefault="00B04868">
      <w:pPr>
        <w:spacing w:line="560" w:lineRule="exact"/>
        <w:ind w:firstLineChars="200" w:firstLine="640"/>
        <w:rPr>
          <w:rFonts w:eastAsia="仿宋_GB2312" w:cs="Times New Roman"/>
          <w:kern w:val="0"/>
          <w:sz w:val="32"/>
          <w:szCs w:val="32"/>
        </w:rPr>
      </w:pPr>
      <w:r w:rsidRPr="009A2FBD">
        <w:rPr>
          <w:rFonts w:eastAsia="仿宋_GB2312" w:cs="Times New Roman"/>
          <w:kern w:val="0"/>
          <w:sz w:val="32"/>
          <w:szCs w:val="32"/>
        </w:rPr>
        <w:t>（</w:t>
      </w:r>
      <w:r w:rsidRPr="009A2FBD">
        <w:rPr>
          <w:rFonts w:eastAsia="仿宋_GB2312" w:cs="Times New Roman"/>
          <w:kern w:val="0"/>
          <w:sz w:val="32"/>
          <w:szCs w:val="32"/>
        </w:rPr>
        <w:t>2</w:t>
      </w:r>
      <w:r w:rsidRPr="009A2FBD">
        <w:rPr>
          <w:rFonts w:eastAsia="仿宋_GB2312" w:cs="Times New Roman"/>
          <w:kern w:val="0"/>
          <w:sz w:val="32"/>
          <w:szCs w:val="32"/>
        </w:rPr>
        <w:t>）荷花路、康雅路、益阳大道西（康雅路至志溪河段）。</w:t>
      </w:r>
    </w:p>
    <w:p w:rsidR="00D77235" w:rsidRPr="009A2FBD" w:rsidRDefault="00B04868">
      <w:pPr>
        <w:spacing w:line="560" w:lineRule="exact"/>
        <w:ind w:firstLineChars="200" w:firstLine="640"/>
        <w:rPr>
          <w:rFonts w:eastAsia="仿宋_GB2312" w:cs="Times New Roman"/>
          <w:kern w:val="0"/>
          <w:sz w:val="32"/>
          <w:szCs w:val="32"/>
        </w:rPr>
      </w:pPr>
      <w:r w:rsidRPr="009A2FBD">
        <w:rPr>
          <w:rFonts w:eastAsia="仿宋_GB2312" w:cs="Times New Roman"/>
          <w:kern w:val="0"/>
          <w:sz w:val="32"/>
          <w:szCs w:val="32"/>
        </w:rPr>
        <w:t>全天</w:t>
      </w:r>
      <w:r w:rsidRPr="009A2FBD">
        <w:rPr>
          <w:rFonts w:eastAsia="仿宋_GB2312" w:cs="Times New Roman"/>
          <w:kern w:val="0"/>
          <w:sz w:val="32"/>
          <w:szCs w:val="32"/>
        </w:rPr>
        <w:t>24</w:t>
      </w:r>
      <w:r w:rsidRPr="009A2FBD">
        <w:rPr>
          <w:rFonts w:eastAsia="仿宋_GB2312" w:cs="Times New Roman"/>
          <w:kern w:val="0"/>
          <w:sz w:val="32"/>
          <w:szCs w:val="32"/>
        </w:rPr>
        <w:t>小时禁止尾气污染控制排放标准国</w:t>
      </w:r>
      <w:r w:rsidRPr="009A2FBD">
        <w:rPr>
          <w:rFonts w:eastAsia="仿宋_GB2312" w:cs="Times New Roman"/>
          <w:kern w:val="0"/>
          <w:sz w:val="32"/>
          <w:szCs w:val="32"/>
        </w:rPr>
        <w:t>Ⅲ</w:t>
      </w:r>
      <w:r w:rsidRPr="009A2FBD">
        <w:rPr>
          <w:rFonts w:eastAsia="仿宋_GB2312" w:cs="Times New Roman"/>
          <w:kern w:val="0"/>
          <w:sz w:val="32"/>
          <w:szCs w:val="32"/>
        </w:rPr>
        <w:t>（含）以下柴油货车及低速载货汽车、三轮汽车、拖拉机通行。</w:t>
      </w:r>
    </w:p>
    <w:p w:rsidR="00D77235" w:rsidRPr="009A2FBD" w:rsidRDefault="00B04868">
      <w:pPr>
        <w:spacing w:line="560" w:lineRule="exact"/>
        <w:ind w:firstLineChars="200" w:firstLine="640"/>
        <w:rPr>
          <w:rFonts w:eastAsia="仿宋_GB2312" w:cs="Times New Roman"/>
          <w:kern w:val="0"/>
          <w:sz w:val="32"/>
          <w:szCs w:val="32"/>
        </w:rPr>
      </w:pPr>
      <w:r w:rsidRPr="009A2FBD">
        <w:rPr>
          <w:rFonts w:eastAsia="仿宋_GB2312" w:cs="Times New Roman"/>
          <w:kern w:val="0"/>
          <w:sz w:val="32"/>
          <w:szCs w:val="32"/>
        </w:rPr>
        <w:t>2.</w:t>
      </w:r>
      <w:r w:rsidRPr="009A2FBD">
        <w:rPr>
          <w:rFonts w:eastAsia="仿宋_GB2312" w:cs="Times New Roman"/>
          <w:kern w:val="0"/>
          <w:sz w:val="32"/>
          <w:szCs w:val="32"/>
        </w:rPr>
        <w:t>严格控制路段：</w:t>
      </w:r>
    </w:p>
    <w:p w:rsidR="00D77235" w:rsidRPr="009A2FBD" w:rsidRDefault="00B04868">
      <w:pPr>
        <w:spacing w:line="560" w:lineRule="exact"/>
        <w:ind w:firstLineChars="200" w:firstLine="640"/>
        <w:rPr>
          <w:rFonts w:eastAsia="仿宋_GB2312" w:cs="Times New Roman"/>
          <w:kern w:val="0"/>
          <w:sz w:val="32"/>
          <w:szCs w:val="32"/>
        </w:rPr>
      </w:pPr>
      <w:r w:rsidRPr="009A2FBD">
        <w:rPr>
          <w:rFonts w:eastAsia="仿宋_GB2312" w:cs="Times New Roman"/>
          <w:kern w:val="0"/>
          <w:sz w:val="32"/>
          <w:szCs w:val="32"/>
        </w:rPr>
        <w:t>（</w:t>
      </w:r>
      <w:r w:rsidRPr="009A2FBD">
        <w:rPr>
          <w:rFonts w:eastAsia="仿宋_GB2312" w:cs="Times New Roman"/>
          <w:kern w:val="0"/>
          <w:sz w:val="32"/>
          <w:szCs w:val="32"/>
        </w:rPr>
        <w:t>1</w:t>
      </w:r>
      <w:r w:rsidRPr="009A2FBD">
        <w:rPr>
          <w:rFonts w:eastAsia="仿宋_GB2312" w:cs="Times New Roman"/>
          <w:kern w:val="0"/>
          <w:sz w:val="32"/>
          <w:szCs w:val="32"/>
        </w:rPr>
        <w:t>）会龙山大桥，全天</w:t>
      </w:r>
      <w:r w:rsidRPr="009A2FBD">
        <w:rPr>
          <w:rFonts w:eastAsia="仿宋_GB2312" w:cs="Times New Roman"/>
          <w:kern w:val="0"/>
          <w:sz w:val="32"/>
          <w:szCs w:val="32"/>
        </w:rPr>
        <w:t>24</w:t>
      </w:r>
      <w:r w:rsidRPr="009A2FBD">
        <w:rPr>
          <w:rFonts w:eastAsia="仿宋_GB2312" w:cs="Times New Roman"/>
          <w:kern w:val="0"/>
          <w:sz w:val="32"/>
          <w:szCs w:val="32"/>
        </w:rPr>
        <w:t>小时禁止载货汽车及挂车、专项作业车、低速载货汽车、三轮汽车、拖拉机、正三轮载货摩托车通行。</w:t>
      </w:r>
    </w:p>
    <w:p w:rsidR="00D77235" w:rsidRPr="009A2FBD" w:rsidRDefault="00B04868">
      <w:pPr>
        <w:spacing w:line="560" w:lineRule="exact"/>
        <w:ind w:firstLineChars="200" w:firstLine="640"/>
        <w:rPr>
          <w:rFonts w:eastAsia="仿宋_GB2312" w:cs="Times New Roman"/>
          <w:kern w:val="0"/>
          <w:sz w:val="32"/>
          <w:szCs w:val="32"/>
        </w:rPr>
      </w:pPr>
      <w:r w:rsidRPr="009A2FBD">
        <w:rPr>
          <w:rFonts w:eastAsia="仿宋_GB2312" w:cs="Times New Roman"/>
          <w:kern w:val="0"/>
          <w:sz w:val="32"/>
          <w:szCs w:val="32"/>
        </w:rPr>
        <w:t>（</w:t>
      </w:r>
      <w:r w:rsidRPr="009A2FBD">
        <w:rPr>
          <w:rFonts w:eastAsia="仿宋_GB2312" w:cs="Times New Roman"/>
          <w:kern w:val="0"/>
          <w:sz w:val="32"/>
          <w:szCs w:val="32"/>
        </w:rPr>
        <w:t>2</w:t>
      </w:r>
      <w:r w:rsidRPr="009A2FBD">
        <w:rPr>
          <w:rFonts w:eastAsia="仿宋_GB2312" w:cs="Times New Roman"/>
          <w:kern w:val="0"/>
          <w:sz w:val="32"/>
          <w:szCs w:val="32"/>
        </w:rPr>
        <w:t>）西流湾大桥、康富北路（秀峰路至桃花仑西路段）、桃花仑西路（康富北路至建筑路段）、康富南路（玉兰路至梓山路段）、梓山路（龙洲路至康富南路段）、玉兰路（龙洲路至康富南路段）、贺家桥路（资阳大道至长春路段）、长春路（文昌路至马良路段）、青年路（赫山路至萝溪路段），全天</w:t>
      </w:r>
      <w:r w:rsidRPr="009A2FBD">
        <w:rPr>
          <w:rFonts w:eastAsia="仿宋_GB2312" w:cs="Times New Roman"/>
          <w:kern w:val="0"/>
          <w:sz w:val="32"/>
          <w:szCs w:val="32"/>
        </w:rPr>
        <w:t>24</w:t>
      </w:r>
      <w:r w:rsidRPr="009A2FBD">
        <w:rPr>
          <w:rFonts w:eastAsia="仿宋_GB2312" w:cs="Times New Roman"/>
          <w:kern w:val="0"/>
          <w:sz w:val="32"/>
          <w:szCs w:val="32"/>
        </w:rPr>
        <w:t>小时禁止重型和中型载货汽车及挂车、专项作业车、低速载货汽车、三轮汽车、拖拉机、正三轮载货摩托车通行，每日</w:t>
      </w:r>
      <w:r w:rsidRPr="009A2FBD">
        <w:rPr>
          <w:rFonts w:eastAsia="仿宋_GB2312" w:cs="Times New Roman"/>
          <w:kern w:val="0"/>
          <w:sz w:val="32"/>
          <w:szCs w:val="32"/>
        </w:rPr>
        <w:t>7:00</w:t>
      </w:r>
      <w:r w:rsidRPr="009A2FBD">
        <w:rPr>
          <w:rFonts w:eastAsia="仿宋_GB2312" w:cs="Times New Roman"/>
          <w:kern w:val="0"/>
          <w:sz w:val="32"/>
          <w:szCs w:val="32"/>
        </w:rPr>
        <w:t>至</w:t>
      </w:r>
      <w:r w:rsidRPr="009A2FBD">
        <w:rPr>
          <w:rFonts w:eastAsia="仿宋_GB2312" w:cs="Times New Roman"/>
          <w:kern w:val="0"/>
          <w:sz w:val="32"/>
          <w:szCs w:val="32"/>
        </w:rPr>
        <w:t>22:00</w:t>
      </w:r>
      <w:r w:rsidRPr="009A2FBD">
        <w:rPr>
          <w:rFonts w:eastAsia="仿宋_GB2312" w:cs="Times New Roman"/>
          <w:kern w:val="0"/>
          <w:sz w:val="32"/>
          <w:szCs w:val="32"/>
        </w:rPr>
        <w:t>禁止轻型载货汽车通行。</w:t>
      </w:r>
    </w:p>
    <w:p w:rsidR="00D77235" w:rsidRPr="009A2FBD" w:rsidRDefault="00B04868">
      <w:pPr>
        <w:spacing w:line="560" w:lineRule="exact"/>
        <w:ind w:firstLineChars="200" w:firstLine="640"/>
        <w:rPr>
          <w:rFonts w:eastAsia="仿宋_GB2312" w:cs="Times New Roman"/>
          <w:kern w:val="0"/>
          <w:sz w:val="32"/>
          <w:szCs w:val="32"/>
        </w:rPr>
      </w:pPr>
      <w:r w:rsidRPr="009A2FBD">
        <w:rPr>
          <w:rFonts w:eastAsia="仿宋_GB2312" w:cs="Times New Roman"/>
          <w:kern w:val="0"/>
          <w:sz w:val="32"/>
          <w:szCs w:val="32"/>
        </w:rPr>
        <w:t>3.</w:t>
      </w:r>
      <w:r w:rsidRPr="009A2FBD">
        <w:rPr>
          <w:rFonts w:eastAsia="仿宋_GB2312" w:cs="Times New Roman"/>
          <w:kern w:val="0"/>
          <w:sz w:val="32"/>
          <w:szCs w:val="32"/>
        </w:rPr>
        <w:t>一般控制区：禁行限行区域范围内除货车通道、严格控制路段以外的其他道路。每日</w:t>
      </w:r>
      <w:r w:rsidRPr="009A2FBD">
        <w:rPr>
          <w:rFonts w:eastAsia="仿宋_GB2312" w:cs="Times New Roman"/>
          <w:kern w:val="0"/>
          <w:sz w:val="32"/>
          <w:szCs w:val="32"/>
        </w:rPr>
        <w:t>7∶00</w:t>
      </w:r>
      <w:r w:rsidRPr="009A2FBD">
        <w:rPr>
          <w:rFonts w:eastAsia="仿宋_GB2312" w:cs="Times New Roman"/>
          <w:kern w:val="0"/>
          <w:sz w:val="32"/>
          <w:szCs w:val="32"/>
        </w:rPr>
        <w:t>至</w:t>
      </w:r>
      <w:r w:rsidRPr="009A2FBD">
        <w:rPr>
          <w:rFonts w:eastAsia="仿宋_GB2312" w:cs="Times New Roman"/>
          <w:kern w:val="0"/>
          <w:sz w:val="32"/>
          <w:szCs w:val="32"/>
        </w:rPr>
        <w:t>22∶00</w:t>
      </w:r>
      <w:r w:rsidRPr="009A2FBD">
        <w:rPr>
          <w:rFonts w:eastAsia="仿宋_GB2312" w:cs="Times New Roman"/>
          <w:kern w:val="0"/>
          <w:sz w:val="32"/>
          <w:szCs w:val="32"/>
        </w:rPr>
        <w:t>禁止载货汽车及挂车、专项作业车、正三轮载货摩托车通行；全天</w:t>
      </w:r>
      <w:r w:rsidRPr="009A2FBD">
        <w:rPr>
          <w:rFonts w:eastAsia="仿宋_GB2312" w:cs="Times New Roman"/>
          <w:kern w:val="0"/>
          <w:sz w:val="32"/>
          <w:szCs w:val="32"/>
        </w:rPr>
        <w:t>24</w:t>
      </w:r>
      <w:r w:rsidRPr="009A2FBD">
        <w:rPr>
          <w:rFonts w:eastAsia="仿宋_GB2312" w:cs="Times New Roman"/>
          <w:kern w:val="0"/>
          <w:sz w:val="32"/>
          <w:szCs w:val="32"/>
        </w:rPr>
        <w:t>小时禁止尾气污染控制排放标准国</w:t>
      </w:r>
      <w:r w:rsidRPr="009A2FBD">
        <w:rPr>
          <w:rFonts w:eastAsia="仿宋_GB2312" w:cs="Times New Roman"/>
          <w:kern w:val="0"/>
          <w:sz w:val="32"/>
          <w:szCs w:val="32"/>
        </w:rPr>
        <w:t>Ⅲ</w:t>
      </w:r>
      <w:r w:rsidRPr="009A2FBD">
        <w:rPr>
          <w:rFonts w:eastAsia="仿宋_GB2312" w:cs="Times New Roman"/>
          <w:kern w:val="0"/>
          <w:sz w:val="32"/>
          <w:szCs w:val="32"/>
        </w:rPr>
        <w:t>（含）以下柴油货车及低速载货汽车、拖拉机、三轮汽车通行。</w:t>
      </w:r>
    </w:p>
    <w:p w:rsidR="00D77235" w:rsidRPr="009A2FBD" w:rsidRDefault="00D77235">
      <w:pPr>
        <w:spacing w:line="560" w:lineRule="exact"/>
        <w:ind w:firstLineChars="200" w:firstLine="640"/>
        <w:rPr>
          <w:rFonts w:eastAsia="黑体" w:cs="Times New Roman"/>
          <w:kern w:val="0"/>
          <w:sz w:val="32"/>
          <w:szCs w:val="32"/>
        </w:rPr>
      </w:pPr>
    </w:p>
    <w:p w:rsidR="00D77235" w:rsidRPr="009A2FBD" w:rsidRDefault="00B04868">
      <w:pPr>
        <w:spacing w:line="560" w:lineRule="exact"/>
        <w:ind w:firstLineChars="200" w:firstLine="640"/>
        <w:rPr>
          <w:rFonts w:eastAsia="黑体" w:cs="Times New Roman"/>
          <w:kern w:val="0"/>
          <w:sz w:val="32"/>
          <w:szCs w:val="32"/>
        </w:rPr>
      </w:pPr>
      <w:r w:rsidRPr="009A2FBD">
        <w:rPr>
          <w:rFonts w:eastAsia="黑体" w:cs="Times New Roman"/>
          <w:kern w:val="0"/>
          <w:sz w:val="32"/>
          <w:szCs w:val="32"/>
        </w:rPr>
        <w:lastRenderedPageBreak/>
        <w:t>二、具体车型通行规定</w:t>
      </w:r>
    </w:p>
    <w:p w:rsidR="00D77235" w:rsidRPr="009A2FBD" w:rsidRDefault="00B04868">
      <w:pPr>
        <w:spacing w:line="560" w:lineRule="exact"/>
        <w:ind w:firstLineChars="200" w:firstLine="640"/>
        <w:rPr>
          <w:rFonts w:eastAsia="仿宋_GB2312" w:cs="Times New Roman"/>
          <w:kern w:val="0"/>
          <w:sz w:val="32"/>
          <w:szCs w:val="32"/>
        </w:rPr>
      </w:pPr>
      <w:r w:rsidRPr="009A2FBD">
        <w:rPr>
          <w:rFonts w:eastAsia="仿宋_GB2312" w:cs="Times New Roman"/>
          <w:kern w:val="0"/>
          <w:sz w:val="32"/>
          <w:szCs w:val="32"/>
        </w:rPr>
        <w:t>（一）本地轻型载货汽车（排放标准国</w:t>
      </w:r>
      <w:r w:rsidRPr="009A2FBD">
        <w:rPr>
          <w:rFonts w:eastAsia="仿宋_GB2312" w:cs="Times New Roman"/>
          <w:kern w:val="0"/>
          <w:sz w:val="32"/>
          <w:szCs w:val="32"/>
        </w:rPr>
        <w:t>Ⅲ</w:t>
      </w:r>
      <w:r w:rsidRPr="009A2FBD">
        <w:rPr>
          <w:rFonts w:eastAsia="仿宋_GB2312" w:cs="Times New Roman"/>
          <w:kern w:val="0"/>
          <w:sz w:val="32"/>
          <w:szCs w:val="32"/>
        </w:rPr>
        <w:t>（含）以下及危险品运输、渣土运输车辆，轻型自卸货车、轻型专项作业车除外）</w:t>
      </w:r>
    </w:p>
    <w:p w:rsidR="00D77235" w:rsidRPr="009A2FBD" w:rsidRDefault="00B04868">
      <w:pPr>
        <w:spacing w:line="560" w:lineRule="exact"/>
        <w:ind w:firstLineChars="200" w:firstLine="640"/>
        <w:rPr>
          <w:rFonts w:eastAsia="仿宋_GB2312" w:cs="Times New Roman"/>
          <w:kern w:val="0"/>
          <w:sz w:val="32"/>
          <w:szCs w:val="32"/>
        </w:rPr>
      </w:pPr>
      <w:r w:rsidRPr="009A2FBD">
        <w:rPr>
          <w:rFonts w:eastAsia="仿宋_GB2312" w:cs="Times New Roman"/>
          <w:kern w:val="0"/>
          <w:sz w:val="32"/>
          <w:szCs w:val="32"/>
        </w:rPr>
        <w:t>湘</w:t>
      </w:r>
      <w:r w:rsidRPr="009A2FBD">
        <w:rPr>
          <w:rFonts w:eastAsia="仿宋_GB2312" w:cs="Times New Roman"/>
          <w:kern w:val="0"/>
          <w:sz w:val="32"/>
          <w:szCs w:val="32"/>
        </w:rPr>
        <w:t>H</w:t>
      </w:r>
      <w:r w:rsidRPr="009A2FBD">
        <w:rPr>
          <w:rFonts w:eastAsia="仿宋_GB2312" w:cs="Times New Roman"/>
          <w:kern w:val="0"/>
          <w:sz w:val="32"/>
          <w:szCs w:val="32"/>
        </w:rPr>
        <w:t>号牌轻型载货汽车或非湘</w:t>
      </w:r>
      <w:r w:rsidRPr="009A2FBD">
        <w:rPr>
          <w:rFonts w:eastAsia="仿宋_GB2312" w:cs="Times New Roman"/>
          <w:kern w:val="0"/>
          <w:sz w:val="32"/>
          <w:szCs w:val="32"/>
        </w:rPr>
        <w:t>H</w:t>
      </w:r>
      <w:r w:rsidRPr="009A2FBD">
        <w:rPr>
          <w:rFonts w:eastAsia="仿宋_GB2312" w:cs="Times New Roman"/>
          <w:kern w:val="0"/>
          <w:sz w:val="32"/>
          <w:szCs w:val="32"/>
        </w:rPr>
        <w:t>号牌车辆所有人在中心城区长期从事生产经营的，每年申领货车通行码后，本年度内除每日</w:t>
      </w:r>
      <w:r w:rsidRPr="009A2FBD">
        <w:rPr>
          <w:rFonts w:eastAsia="仿宋_GB2312" w:cs="Times New Roman"/>
          <w:kern w:val="0"/>
          <w:sz w:val="32"/>
          <w:szCs w:val="32"/>
        </w:rPr>
        <w:t>7:00</w:t>
      </w:r>
      <w:r w:rsidRPr="009A2FBD">
        <w:rPr>
          <w:rFonts w:eastAsia="仿宋_GB2312" w:cs="Times New Roman"/>
          <w:kern w:val="0"/>
          <w:sz w:val="32"/>
          <w:szCs w:val="32"/>
        </w:rPr>
        <w:t>至</w:t>
      </w:r>
      <w:r w:rsidRPr="009A2FBD">
        <w:rPr>
          <w:rFonts w:eastAsia="仿宋_GB2312" w:cs="Times New Roman"/>
          <w:kern w:val="0"/>
          <w:sz w:val="32"/>
          <w:szCs w:val="32"/>
        </w:rPr>
        <w:t>9:00</w:t>
      </w:r>
      <w:r w:rsidRPr="009A2FBD">
        <w:rPr>
          <w:rFonts w:eastAsia="仿宋_GB2312" w:cs="Times New Roman"/>
          <w:kern w:val="0"/>
          <w:sz w:val="32"/>
          <w:szCs w:val="32"/>
        </w:rPr>
        <w:t>、</w:t>
      </w:r>
      <w:r w:rsidRPr="009A2FBD">
        <w:rPr>
          <w:rFonts w:eastAsia="仿宋_GB2312" w:cs="Times New Roman"/>
          <w:kern w:val="0"/>
          <w:sz w:val="32"/>
          <w:szCs w:val="32"/>
        </w:rPr>
        <w:t>17:00</w:t>
      </w:r>
      <w:r w:rsidRPr="009A2FBD">
        <w:rPr>
          <w:rFonts w:eastAsia="仿宋_GB2312" w:cs="Times New Roman"/>
          <w:kern w:val="0"/>
          <w:sz w:val="32"/>
          <w:szCs w:val="32"/>
        </w:rPr>
        <w:t>至</w:t>
      </w:r>
      <w:r w:rsidRPr="009A2FBD">
        <w:rPr>
          <w:rFonts w:eastAsia="仿宋_GB2312" w:cs="Times New Roman"/>
          <w:kern w:val="0"/>
          <w:sz w:val="32"/>
          <w:szCs w:val="32"/>
        </w:rPr>
        <w:t>19:00</w:t>
      </w:r>
      <w:r w:rsidRPr="009A2FBD">
        <w:rPr>
          <w:rFonts w:eastAsia="仿宋_GB2312" w:cs="Times New Roman"/>
          <w:kern w:val="0"/>
          <w:sz w:val="32"/>
          <w:szCs w:val="32"/>
        </w:rPr>
        <w:t>和第一条规定的严格控制路段外，其余时段、路段可通行。</w:t>
      </w:r>
    </w:p>
    <w:p w:rsidR="00D77235" w:rsidRPr="009A2FBD" w:rsidRDefault="00B04868">
      <w:pPr>
        <w:spacing w:line="560" w:lineRule="exact"/>
        <w:ind w:firstLineChars="200" w:firstLine="640"/>
        <w:rPr>
          <w:rFonts w:eastAsia="仿宋_GB2312" w:cs="Times New Roman"/>
          <w:kern w:val="0"/>
          <w:sz w:val="32"/>
          <w:szCs w:val="32"/>
        </w:rPr>
      </w:pPr>
      <w:r w:rsidRPr="009A2FBD">
        <w:rPr>
          <w:rFonts w:eastAsia="仿宋_GB2312" w:cs="Times New Roman"/>
          <w:kern w:val="0"/>
          <w:sz w:val="32"/>
          <w:szCs w:val="32"/>
        </w:rPr>
        <w:t>（二）本地重、中型载货汽车及专项作业车（排放标准国</w:t>
      </w:r>
      <w:r w:rsidRPr="009A2FBD">
        <w:rPr>
          <w:rFonts w:eastAsia="仿宋_GB2312" w:cs="Times New Roman"/>
          <w:kern w:val="0"/>
          <w:sz w:val="32"/>
          <w:szCs w:val="32"/>
        </w:rPr>
        <w:t>Ⅲ</w:t>
      </w:r>
      <w:r w:rsidRPr="009A2FBD">
        <w:rPr>
          <w:rFonts w:eastAsia="仿宋_GB2312" w:cs="Times New Roman"/>
          <w:kern w:val="0"/>
          <w:sz w:val="32"/>
          <w:szCs w:val="32"/>
        </w:rPr>
        <w:t>（含）以下及危险品运输、渣土运输车除外）</w:t>
      </w:r>
    </w:p>
    <w:p w:rsidR="00D77235" w:rsidRPr="009A2FBD" w:rsidRDefault="00B04868">
      <w:pPr>
        <w:spacing w:line="560" w:lineRule="exact"/>
        <w:ind w:firstLineChars="200" w:firstLine="640"/>
        <w:rPr>
          <w:rFonts w:eastAsia="仿宋_GB2312" w:cs="Times New Roman"/>
          <w:kern w:val="0"/>
          <w:sz w:val="32"/>
          <w:szCs w:val="32"/>
        </w:rPr>
      </w:pPr>
      <w:r w:rsidRPr="009A2FBD">
        <w:rPr>
          <w:rFonts w:eastAsia="仿宋_GB2312" w:cs="Times New Roman"/>
          <w:kern w:val="0"/>
          <w:sz w:val="32"/>
          <w:szCs w:val="32"/>
        </w:rPr>
        <w:t>1.</w:t>
      </w:r>
      <w:r w:rsidRPr="009A2FBD">
        <w:rPr>
          <w:rFonts w:eastAsia="仿宋_GB2312" w:cs="Times New Roman"/>
          <w:kern w:val="0"/>
          <w:sz w:val="32"/>
          <w:szCs w:val="32"/>
        </w:rPr>
        <w:t>本地企业所属车辆确需长期按照固定路线进出城的，可以申领有效期不超过</w:t>
      </w:r>
      <w:r w:rsidRPr="009A2FBD">
        <w:rPr>
          <w:rFonts w:eastAsia="仿宋_GB2312" w:cs="Times New Roman"/>
          <w:kern w:val="0"/>
          <w:sz w:val="32"/>
          <w:szCs w:val="32"/>
        </w:rPr>
        <w:t>6</w:t>
      </w:r>
      <w:r w:rsidRPr="009A2FBD">
        <w:rPr>
          <w:rFonts w:eastAsia="仿宋_GB2312" w:cs="Times New Roman"/>
          <w:kern w:val="0"/>
          <w:sz w:val="32"/>
          <w:szCs w:val="32"/>
        </w:rPr>
        <w:t>个月的通行证，除每日</w:t>
      </w:r>
      <w:r w:rsidRPr="009A2FBD">
        <w:rPr>
          <w:rFonts w:eastAsia="仿宋_GB2312" w:cs="Times New Roman"/>
          <w:kern w:val="0"/>
          <w:sz w:val="32"/>
          <w:szCs w:val="32"/>
        </w:rPr>
        <w:t>7:00</w:t>
      </w:r>
      <w:r w:rsidRPr="009A2FBD">
        <w:rPr>
          <w:rFonts w:eastAsia="仿宋_GB2312" w:cs="Times New Roman"/>
          <w:kern w:val="0"/>
          <w:sz w:val="32"/>
          <w:szCs w:val="32"/>
        </w:rPr>
        <w:t>至</w:t>
      </w:r>
      <w:r w:rsidRPr="009A2FBD">
        <w:rPr>
          <w:rFonts w:eastAsia="仿宋_GB2312" w:cs="Times New Roman"/>
          <w:kern w:val="0"/>
          <w:sz w:val="32"/>
          <w:szCs w:val="32"/>
        </w:rPr>
        <w:t>9:00</w:t>
      </w:r>
      <w:r w:rsidRPr="009A2FBD">
        <w:rPr>
          <w:rFonts w:eastAsia="仿宋_GB2312" w:cs="Times New Roman"/>
          <w:kern w:val="0"/>
          <w:sz w:val="32"/>
          <w:szCs w:val="32"/>
        </w:rPr>
        <w:t>、</w:t>
      </w:r>
      <w:r w:rsidRPr="009A2FBD">
        <w:rPr>
          <w:rFonts w:eastAsia="仿宋_GB2312" w:cs="Times New Roman"/>
          <w:kern w:val="0"/>
          <w:sz w:val="32"/>
          <w:szCs w:val="32"/>
        </w:rPr>
        <w:t>17:00</w:t>
      </w:r>
      <w:r w:rsidRPr="009A2FBD">
        <w:rPr>
          <w:rFonts w:eastAsia="仿宋_GB2312" w:cs="Times New Roman"/>
          <w:kern w:val="0"/>
          <w:sz w:val="32"/>
          <w:szCs w:val="32"/>
        </w:rPr>
        <w:t>至</w:t>
      </w:r>
      <w:r w:rsidRPr="009A2FBD">
        <w:rPr>
          <w:rFonts w:eastAsia="仿宋_GB2312" w:cs="Times New Roman"/>
          <w:kern w:val="0"/>
          <w:sz w:val="32"/>
          <w:szCs w:val="32"/>
        </w:rPr>
        <w:t>19:00</w:t>
      </w:r>
      <w:r w:rsidRPr="009A2FBD">
        <w:rPr>
          <w:rFonts w:eastAsia="仿宋_GB2312" w:cs="Times New Roman"/>
          <w:kern w:val="0"/>
          <w:sz w:val="32"/>
          <w:szCs w:val="32"/>
        </w:rPr>
        <w:t>外可以按照指定路线通行。</w:t>
      </w:r>
    </w:p>
    <w:p w:rsidR="00D77235" w:rsidRPr="009A2FBD" w:rsidRDefault="00B04868">
      <w:pPr>
        <w:spacing w:line="560" w:lineRule="exact"/>
        <w:ind w:firstLineChars="200" w:firstLine="640"/>
        <w:rPr>
          <w:rFonts w:eastAsia="仿宋_GB2312" w:cs="Times New Roman"/>
          <w:kern w:val="0"/>
          <w:sz w:val="32"/>
          <w:szCs w:val="32"/>
        </w:rPr>
      </w:pPr>
      <w:r w:rsidRPr="009A2FBD">
        <w:rPr>
          <w:rFonts w:eastAsia="仿宋_GB2312" w:cs="Times New Roman"/>
          <w:kern w:val="0"/>
          <w:sz w:val="32"/>
          <w:szCs w:val="32"/>
        </w:rPr>
        <w:t>2.</w:t>
      </w:r>
      <w:r w:rsidRPr="009A2FBD">
        <w:rPr>
          <w:rFonts w:eastAsia="仿宋_GB2312" w:cs="Times New Roman"/>
          <w:kern w:val="0"/>
          <w:sz w:val="32"/>
          <w:szCs w:val="32"/>
        </w:rPr>
        <w:t>开通企业临时通行码办理绿色通道，对确需临时通行的其他车辆申领有效期</w:t>
      </w:r>
      <w:r w:rsidRPr="009A2FBD">
        <w:rPr>
          <w:rFonts w:eastAsia="仿宋_GB2312" w:cs="Times New Roman"/>
          <w:kern w:val="0"/>
          <w:sz w:val="32"/>
          <w:szCs w:val="32"/>
        </w:rPr>
        <w:t>3</w:t>
      </w:r>
      <w:r w:rsidRPr="009A2FBD">
        <w:rPr>
          <w:rFonts w:eastAsia="仿宋_GB2312" w:cs="Times New Roman"/>
          <w:kern w:val="0"/>
          <w:sz w:val="32"/>
          <w:szCs w:val="32"/>
        </w:rPr>
        <w:t>至</w:t>
      </w:r>
      <w:r w:rsidRPr="009A2FBD">
        <w:rPr>
          <w:rFonts w:eastAsia="仿宋_GB2312" w:cs="Times New Roman"/>
          <w:kern w:val="0"/>
          <w:sz w:val="32"/>
          <w:szCs w:val="32"/>
        </w:rPr>
        <w:t>7</w:t>
      </w:r>
      <w:r w:rsidRPr="009A2FBD">
        <w:rPr>
          <w:rFonts w:eastAsia="仿宋_GB2312" w:cs="Times New Roman"/>
          <w:kern w:val="0"/>
          <w:sz w:val="32"/>
          <w:szCs w:val="32"/>
        </w:rPr>
        <w:t>天的临时通行码后除每日</w:t>
      </w:r>
      <w:r w:rsidRPr="009A2FBD">
        <w:rPr>
          <w:rFonts w:eastAsia="仿宋_GB2312" w:cs="Times New Roman"/>
          <w:kern w:val="0"/>
          <w:sz w:val="32"/>
          <w:szCs w:val="32"/>
        </w:rPr>
        <w:t>7:00</w:t>
      </w:r>
      <w:r w:rsidRPr="009A2FBD">
        <w:rPr>
          <w:rFonts w:eastAsia="仿宋_GB2312" w:cs="Times New Roman"/>
          <w:kern w:val="0"/>
          <w:sz w:val="32"/>
          <w:szCs w:val="32"/>
        </w:rPr>
        <w:t>至</w:t>
      </w:r>
      <w:r w:rsidRPr="009A2FBD">
        <w:rPr>
          <w:rFonts w:eastAsia="仿宋_GB2312" w:cs="Times New Roman"/>
          <w:kern w:val="0"/>
          <w:sz w:val="32"/>
          <w:szCs w:val="32"/>
        </w:rPr>
        <w:t>9:00</w:t>
      </w:r>
      <w:r w:rsidRPr="009A2FBD">
        <w:rPr>
          <w:rFonts w:eastAsia="仿宋_GB2312" w:cs="Times New Roman"/>
          <w:kern w:val="0"/>
          <w:sz w:val="32"/>
          <w:szCs w:val="32"/>
        </w:rPr>
        <w:t>、</w:t>
      </w:r>
      <w:r w:rsidRPr="009A2FBD">
        <w:rPr>
          <w:rFonts w:eastAsia="仿宋_GB2312" w:cs="Times New Roman"/>
          <w:kern w:val="0"/>
          <w:sz w:val="32"/>
          <w:szCs w:val="32"/>
        </w:rPr>
        <w:t>17:00</w:t>
      </w:r>
      <w:r w:rsidRPr="009A2FBD">
        <w:rPr>
          <w:rFonts w:eastAsia="仿宋_GB2312" w:cs="Times New Roman"/>
          <w:kern w:val="0"/>
          <w:sz w:val="32"/>
          <w:szCs w:val="32"/>
        </w:rPr>
        <w:t>至</w:t>
      </w:r>
      <w:r w:rsidRPr="009A2FBD">
        <w:rPr>
          <w:rFonts w:eastAsia="仿宋_GB2312" w:cs="Times New Roman"/>
          <w:kern w:val="0"/>
          <w:sz w:val="32"/>
          <w:szCs w:val="32"/>
        </w:rPr>
        <w:t>19:00</w:t>
      </w:r>
      <w:r w:rsidRPr="009A2FBD">
        <w:rPr>
          <w:rFonts w:eastAsia="仿宋_GB2312" w:cs="Times New Roman"/>
          <w:kern w:val="0"/>
          <w:sz w:val="32"/>
          <w:szCs w:val="32"/>
        </w:rPr>
        <w:t>外可以按照指定路线通行。</w:t>
      </w:r>
    </w:p>
    <w:p w:rsidR="00D77235" w:rsidRPr="009A2FBD" w:rsidRDefault="00B04868">
      <w:pPr>
        <w:spacing w:line="560" w:lineRule="exact"/>
        <w:ind w:firstLineChars="200" w:firstLine="640"/>
        <w:rPr>
          <w:rFonts w:eastAsia="仿宋_GB2312" w:cs="Times New Roman"/>
          <w:kern w:val="0"/>
          <w:sz w:val="32"/>
          <w:szCs w:val="32"/>
        </w:rPr>
      </w:pPr>
      <w:r w:rsidRPr="009A2FBD">
        <w:rPr>
          <w:rFonts w:eastAsia="仿宋_GB2312" w:cs="Times New Roman"/>
          <w:kern w:val="0"/>
          <w:sz w:val="32"/>
          <w:szCs w:val="32"/>
        </w:rPr>
        <w:t>（三）本地危险品运输、渣土运输、工程运输车辆，市政、环卫、园林施工，通信、供电、供水、供气等车辆，经行业主管部门准许，交警部门核准，可以申领有效期不超过</w:t>
      </w:r>
      <w:r w:rsidRPr="009A2FBD">
        <w:rPr>
          <w:rFonts w:eastAsia="仿宋_GB2312" w:cs="Times New Roman"/>
          <w:kern w:val="0"/>
          <w:sz w:val="32"/>
          <w:szCs w:val="32"/>
        </w:rPr>
        <w:t>6</w:t>
      </w:r>
      <w:r w:rsidRPr="009A2FBD">
        <w:rPr>
          <w:rFonts w:eastAsia="仿宋_GB2312" w:cs="Times New Roman"/>
          <w:kern w:val="0"/>
          <w:sz w:val="32"/>
          <w:szCs w:val="32"/>
        </w:rPr>
        <w:t>个月的通行证后按照规定时间和指定路线通行。</w:t>
      </w:r>
    </w:p>
    <w:p w:rsidR="00D77235" w:rsidRPr="009A2FBD" w:rsidRDefault="00B04868">
      <w:pPr>
        <w:spacing w:line="560" w:lineRule="exact"/>
        <w:rPr>
          <w:rFonts w:eastAsia="仿宋_GB2312" w:cs="Times New Roman"/>
          <w:kern w:val="0"/>
          <w:sz w:val="32"/>
          <w:szCs w:val="32"/>
        </w:rPr>
      </w:pPr>
      <w:r w:rsidRPr="009A2FBD">
        <w:rPr>
          <w:rFonts w:eastAsia="仿宋_GB2312" w:cs="Times New Roman"/>
          <w:kern w:val="0"/>
          <w:sz w:val="32"/>
          <w:szCs w:val="32"/>
        </w:rPr>
        <w:t xml:space="preserve">    </w:t>
      </w:r>
      <w:r w:rsidRPr="009A2FBD">
        <w:rPr>
          <w:rFonts w:eastAsia="仿宋_GB2312" w:cs="Times New Roman"/>
          <w:kern w:val="0"/>
          <w:sz w:val="32"/>
          <w:szCs w:val="32"/>
        </w:rPr>
        <w:t>（四）外来车辆（排放标准国</w:t>
      </w:r>
      <w:r w:rsidRPr="009A2FBD">
        <w:rPr>
          <w:rFonts w:eastAsia="仿宋_GB2312" w:cs="Times New Roman"/>
          <w:kern w:val="0"/>
          <w:sz w:val="32"/>
          <w:szCs w:val="32"/>
        </w:rPr>
        <w:t>Ⅲ</w:t>
      </w:r>
      <w:r w:rsidRPr="009A2FBD">
        <w:rPr>
          <w:rFonts w:eastAsia="仿宋_GB2312" w:cs="Times New Roman"/>
          <w:kern w:val="0"/>
          <w:sz w:val="32"/>
          <w:szCs w:val="32"/>
        </w:rPr>
        <w:t>（含）以下除外）</w:t>
      </w:r>
    </w:p>
    <w:p w:rsidR="00D77235" w:rsidRPr="009A2FBD" w:rsidRDefault="00B04868">
      <w:pPr>
        <w:spacing w:line="560" w:lineRule="exact"/>
        <w:ind w:firstLineChars="200" w:firstLine="640"/>
        <w:rPr>
          <w:rFonts w:eastAsia="仿宋_GB2312" w:cs="Times New Roman"/>
          <w:kern w:val="0"/>
          <w:sz w:val="32"/>
          <w:szCs w:val="32"/>
        </w:rPr>
      </w:pPr>
      <w:r w:rsidRPr="009A2FBD">
        <w:rPr>
          <w:rFonts w:eastAsia="仿宋_GB2312" w:cs="Times New Roman"/>
          <w:kern w:val="0"/>
          <w:sz w:val="32"/>
          <w:szCs w:val="32"/>
        </w:rPr>
        <w:t>外地来益需临时进出城区的车辆，建议</w:t>
      </w:r>
      <w:r w:rsidRPr="009A2FBD">
        <w:rPr>
          <w:rFonts w:eastAsia="仿宋_GB2312" w:cs="Times New Roman"/>
          <w:kern w:val="0"/>
          <w:sz w:val="32"/>
          <w:szCs w:val="32"/>
        </w:rPr>
        <w:t>22:00</w:t>
      </w:r>
      <w:r w:rsidRPr="009A2FBD">
        <w:rPr>
          <w:rFonts w:eastAsia="仿宋_GB2312" w:cs="Times New Roman"/>
          <w:kern w:val="0"/>
          <w:sz w:val="32"/>
          <w:szCs w:val="32"/>
        </w:rPr>
        <w:t>至</w:t>
      </w:r>
      <w:r w:rsidRPr="009A2FBD">
        <w:rPr>
          <w:rFonts w:eastAsia="仿宋_GB2312" w:cs="Times New Roman"/>
          <w:kern w:val="0"/>
          <w:sz w:val="32"/>
          <w:szCs w:val="32"/>
        </w:rPr>
        <w:t>7:00</w:t>
      </w:r>
      <w:r w:rsidRPr="009A2FBD">
        <w:rPr>
          <w:rFonts w:eastAsia="仿宋_GB2312" w:cs="Times New Roman"/>
          <w:kern w:val="0"/>
          <w:sz w:val="32"/>
          <w:szCs w:val="32"/>
        </w:rPr>
        <w:t>时段进出城，确需其他时段进出城的，可以申领临时通行码后按照规定</w:t>
      </w:r>
      <w:r w:rsidRPr="009A2FBD">
        <w:rPr>
          <w:rFonts w:eastAsia="仿宋_GB2312" w:cs="Times New Roman"/>
          <w:kern w:val="0"/>
          <w:sz w:val="32"/>
          <w:szCs w:val="32"/>
        </w:rPr>
        <w:lastRenderedPageBreak/>
        <w:t>时间和指定路线通行。</w:t>
      </w:r>
    </w:p>
    <w:p w:rsidR="00D77235" w:rsidRPr="009A2FBD" w:rsidRDefault="00B04868">
      <w:pPr>
        <w:spacing w:line="560" w:lineRule="exact"/>
        <w:ind w:firstLineChars="200" w:firstLine="640"/>
        <w:rPr>
          <w:rFonts w:eastAsia="仿宋_GB2312" w:cs="Times New Roman"/>
          <w:kern w:val="0"/>
          <w:sz w:val="32"/>
          <w:szCs w:val="32"/>
        </w:rPr>
      </w:pPr>
      <w:r w:rsidRPr="009A2FBD">
        <w:rPr>
          <w:rFonts w:eastAsia="仿宋_GB2312" w:cs="Times New Roman"/>
          <w:kern w:val="0"/>
          <w:sz w:val="32"/>
          <w:szCs w:val="32"/>
        </w:rPr>
        <w:t>（五）国</w:t>
      </w:r>
      <w:r w:rsidRPr="009A2FBD">
        <w:rPr>
          <w:rFonts w:eastAsia="仿宋_GB2312" w:cs="Times New Roman"/>
          <w:kern w:val="0"/>
          <w:sz w:val="32"/>
          <w:szCs w:val="32"/>
        </w:rPr>
        <w:t>Ⅳ</w:t>
      </w:r>
      <w:r w:rsidRPr="009A2FBD">
        <w:rPr>
          <w:rFonts w:eastAsia="仿宋_GB2312" w:cs="Times New Roman"/>
          <w:kern w:val="0"/>
          <w:sz w:val="32"/>
          <w:szCs w:val="32"/>
        </w:rPr>
        <w:t>排放标准以上的轻型多用途货车（皮卡车）、微型货车，中型封闭式新能源货车（危险品运输除外）、轻型及以下新能源货车（危险品运输、渣土运输车辆除外）不受本通告限制。</w:t>
      </w:r>
    </w:p>
    <w:p w:rsidR="00D77235" w:rsidRPr="009A2FBD" w:rsidRDefault="00B04868">
      <w:pPr>
        <w:spacing w:line="560" w:lineRule="exact"/>
        <w:ind w:firstLineChars="200" w:firstLine="640"/>
        <w:rPr>
          <w:rFonts w:eastAsia="仿宋_GB2312" w:cs="Times New Roman"/>
          <w:kern w:val="0"/>
          <w:sz w:val="32"/>
          <w:szCs w:val="32"/>
        </w:rPr>
      </w:pPr>
      <w:r w:rsidRPr="009A2FBD">
        <w:rPr>
          <w:rFonts w:eastAsia="仿宋_GB2312" w:cs="Times New Roman"/>
          <w:kern w:val="0"/>
          <w:sz w:val="32"/>
          <w:szCs w:val="32"/>
        </w:rPr>
        <w:t>（六）尾气污染控制排放标准国</w:t>
      </w:r>
      <w:r w:rsidRPr="009A2FBD">
        <w:rPr>
          <w:rFonts w:eastAsia="仿宋_GB2312" w:cs="Times New Roman"/>
          <w:kern w:val="0"/>
          <w:sz w:val="32"/>
          <w:szCs w:val="32"/>
        </w:rPr>
        <w:t>Ⅲ</w:t>
      </w:r>
      <w:r w:rsidRPr="009A2FBD">
        <w:rPr>
          <w:rFonts w:eastAsia="仿宋_GB2312" w:cs="Times New Roman"/>
          <w:kern w:val="0"/>
          <w:sz w:val="32"/>
          <w:szCs w:val="32"/>
        </w:rPr>
        <w:t>（含）以下柴油货车、低速载货汽车、三轮汽车、拖拉机、正三轮载货摩托车（制式快递车除外）不能申领通行码或办理通行证。</w:t>
      </w:r>
    </w:p>
    <w:p w:rsidR="00D77235" w:rsidRPr="009A2FBD" w:rsidRDefault="00B04868">
      <w:pPr>
        <w:spacing w:line="560" w:lineRule="exact"/>
        <w:ind w:firstLineChars="200" w:firstLine="640"/>
        <w:rPr>
          <w:rFonts w:eastAsia="仿宋_GB2312" w:cs="Times New Roman"/>
          <w:kern w:val="0"/>
          <w:sz w:val="32"/>
          <w:szCs w:val="32"/>
        </w:rPr>
      </w:pPr>
      <w:r w:rsidRPr="009A2FBD">
        <w:rPr>
          <w:rFonts w:eastAsia="仿宋_GB2312" w:cs="Times New Roman"/>
          <w:kern w:val="0"/>
          <w:sz w:val="32"/>
          <w:szCs w:val="32"/>
        </w:rPr>
        <w:t>货运车辆通行码、通行证申领规定见附件。</w:t>
      </w:r>
    </w:p>
    <w:p w:rsidR="00D77235" w:rsidRPr="009A2FBD" w:rsidRDefault="00B04868" w:rsidP="00D77235">
      <w:pPr>
        <w:spacing w:line="560" w:lineRule="exact"/>
        <w:ind w:firstLineChars="200" w:firstLine="643"/>
        <w:rPr>
          <w:rFonts w:eastAsia="仿宋_GB2312" w:cs="Times New Roman"/>
          <w:kern w:val="0"/>
          <w:sz w:val="32"/>
          <w:szCs w:val="32"/>
        </w:rPr>
      </w:pPr>
      <w:r w:rsidRPr="009A2FBD">
        <w:rPr>
          <w:rFonts w:eastAsia="黑体" w:hAnsi="黑体" w:cs="Times New Roman"/>
          <w:b/>
          <w:bCs/>
          <w:kern w:val="0"/>
          <w:sz w:val="32"/>
          <w:szCs w:val="32"/>
        </w:rPr>
        <w:t>三、</w:t>
      </w:r>
      <w:r w:rsidRPr="009A2FBD">
        <w:rPr>
          <w:rFonts w:eastAsia="仿宋_GB2312" w:cs="Times New Roman"/>
          <w:kern w:val="0"/>
          <w:sz w:val="32"/>
          <w:szCs w:val="32"/>
        </w:rPr>
        <w:t>重污染天气预警期间，以市重污染天气应急指挥部发布的预警指令措施实施管控。</w:t>
      </w:r>
    </w:p>
    <w:p w:rsidR="00D77235" w:rsidRPr="009A2FBD" w:rsidRDefault="00B04868">
      <w:pPr>
        <w:spacing w:line="560" w:lineRule="exact"/>
        <w:ind w:firstLineChars="200" w:firstLine="640"/>
        <w:rPr>
          <w:rFonts w:eastAsia="仿宋_GB2312" w:cs="Times New Roman"/>
          <w:kern w:val="0"/>
          <w:sz w:val="32"/>
          <w:szCs w:val="32"/>
        </w:rPr>
      </w:pPr>
      <w:r w:rsidRPr="009A2FBD">
        <w:rPr>
          <w:rFonts w:eastAsia="黑体" w:cs="Times New Roman"/>
          <w:kern w:val="0"/>
          <w:sz w:val="32"/>
          <w:szCs w:val="32"/>
        </w:rPr>
        <w:t>四、</w:t>
      </w:r>
      <w:r w:rsidRPr="009A2FBD">
        <w:rPr>
          <w:rFonts w:eastAsia="仿宋_GB2312" w:cs="Times New Roman"/>
          <w:kern w:val="0"/>
          <w:sz w:val="32"/>
          <w:szCs w:val="32"/>
        </w:rPr>
        <w:t>对违反禁止和限制通行规定的，公安机关交通管理部门将依照《中华人民共和国道路交通安全法》及相关法律法规规章予以处罚。</w:t>
      </w:r>
    </w:p>
    <w:p w:rsidR="00D77235" w:rsidRPr="009A2FBD" w:rsidRDefault="00D77235">
      <w:pPr>
        <w:spacing w:line="560" w:lineRule="exact"/>
        <w:ind w:firstLineChars="200" w:firstLine="640"/>
        <w:rPr>
          <w:rFonts w:eastAsia="仿宋_GB2312" w:cs="Times New Roman"/>
          <w:kern w:val="0"/>
          <w:sz w:val="32"/>
          <w:szCs w:val="32"/>
        </w:rPr>
      </w:pPr>
    </w:p>
    <w:p w:rsidR="00D77235" w:rsidRPr="009A2FBD" w:rsidRDefault="00B04868">
      <w:pPr>
        <w:wordWrap w:val="0"/>
        <w:spacing w:line="560" w:lineRule="exact"/>
        <w:ind w:firstLineChars="200" w:firstLine="640"/>
        <w:jc w:val="right"/>
        <w:rPr>
          <w:rFonts w:eastAsia="仿宋_GB2312" w:cs="Times New Roman"/>
          <w:kern w:val="0"/>
          <w:sz w:val="32"/>
          <w:szCs w:val="32"/>
        </w:rPr>
      </w:pPr>
      <w:r w:rsidRPr="009A2FBD">
        <w:rPr>
          <w:rFonts w:eastAsia="仿宋_GB2312" w:cs="Times New Roman"/>
          <w:kern w:val="0"/>
          <w:sz w:val="32"/>
          <w:szCs w:val="32"/>
        </w:rPr>
        <w:t xml:space="preserve">  </w:t>
      </w:r>
      <w:r w:rsidRPr="009A2FBD">
        <w:rPr>
          <w:rFonts w:eastAsia="仿宋_GB2312" w:cs="Times New Roman"/>
          <w:kern w:val="0"/>
          <w:sz w:val="32"/>
          <w:szCs w:val="32"/>
        </w:rPr>
        <w:t>益阳市公安局</w:t>
      </w:r>
      <w:r w:rsidRPr="009A2FBD">
        <w:rPr>
          <w:rFonts w:eastAsia="仿宋_GB2312" w:cs="Times New Roman"/>
          <w:kern w:val="0"/>
          <w:sz w:val="32"/>
          <w:szCs w:val="32"/>
        </w:rPr>
        <w:t xml:space="preserve">        </w:t>
      </w:r>
    </w:p>
    <w:p w:rsidR="00D77235" w:rsidRPr="009A2FBD" w:rsidRDefault="00D77235">
      <w:pPr>
        <w:wordWrap w:val="0"/>
        <w:spacing w:line="560" w:lineRule="exact"/>
        <w:ind w:firstLineChars="200" w:firstLine="640"/>
        <w:jc w:val="right"/>
        <w:rPr>
          <w:rFonts w:eastAsia="仿宋_GB2312" w:cs="Times New Roman"/>
          <w:kern w:val="0"/>
          <w:sz w:val="32"/>
          <w:szCs w:val="32"/>
        </w:rPr>
      </w:pPr>
    </w:p>
    <w:p w:rsidR="00BB32C0" w:rsidRPr="009A2FBD" w:rsidRDefault="00BB32C0" w:rsidP="00BB32C0">
      <w:pPr>
        <w:spacing w:line="560" w:lineRule="exact"/>
        <w:ind w:firstLineChars="200" w:firstLine="640"/>
        <w:jc w:val="right"/>
        <w:rPr>
          <w:rFonts w:eastAsia="仿宋_GB2312" w:cs="Times New Roman"/>
          <w:kern w:val="0"/>
          <w:sz w:val="32"/>
          <w:szCs w:val="32"/>
        </w:rPr>
      </w:pPr>
    </w:p>
    <w:p w:rsidR="00BB32C0" w:rsidRPr="009A2FBD" w:rsidRDefault="00BB32C0" w:rsidP="00BB32C0">
      <w:pPr>
        <w:spacing w:line="560" w:lineRule="exact"/>
        <w:ind w:firstLineChars="200" w:firstLine="640"/>
        <w:jc w:val="right"/>
        <w:rPr>
          <w:rFonts w:eastAsia="仿宋_GB2312" w:cs="Times New Roman"/>
          <w:kern w:val="0"/>
          <w:sz w:val="32"/>
          <w:szCs w:val="32"/>
        </w:rPr>
      </w:pPr>
    </w:p>
    <w:p w:rsidR="00BB32C0" w:rsidRPr="009A2FBD" w:rsidRDefault="00BB32C0" w:rsidP="00BB32C0">
      <w:pPr>
        <w:spacing w:line="560" w:lineRule="exact"/>
        <w:ind w:firstLineChars="200" w:firstLine="640"/>
        <w:jc w:val="right"/>
        <w:rPr>
          <w:rFonts w:eastAsia="仿宋_GB2312" w:cs="Times New Roman"/>
          <w:kern w:val="0"/>
          <w:sz w:val="32"/>
          <w:szCs w:val="32"/>
        </w:rPr>
      </w:pPr>
    </w:p>
    <w:p w:rsidR="00BB32C0" w:rsidRPr="009A2FBD" w:rsidRDefault="00BB32C0" w:rsidP="00BB32C0">
      <w:pPr>
        <w:spacing w:line="560" w:lineRule="exact"/>
        <w:ind w:firstLineChars="200" w:firstLine="640"/>
        <w:jc w:val="right"/>
        <w:rPr>
          <w:rFonts w:eastAsia="仿宋_GB2312" w:cs="Times New Roman"/>
          <w:kern w:val="0"/>
          <w:sz w:val="32"/>
          <w:szCs w:val="32"/>
        </w:rPr>
      </w:pPr>
    </w:p>
    <w:p w:rsidR="00BB32C0" w:rsidRPr="009A2FBD" w:rsidRDefault="00BB32C0" w:rsidP="00BB32C0">
      <w:pPr>
        <w:spacing w:line="560" w:lineRule="exact"/>
        <w:ind w:firstLineChars="200" w:firstLine="640"/>
        <w:jc w:val="right"/>
        <w:rPr>
          <w:rFonts w:eastAsia="仿宋_GB2312" w:cs="Times New Roman"/>
          <w:kern w:val="0"/>
          <w:sz w:val="32"/>
          <w:szCs w:val="32"/>
        </w:rPr>
      </w:pPr>
    </w:p>
    <w:p w:rsidR="00BB32C0" w:rsidRPr="009A2FBD" w:rsidRDefault="00BB32C0" w:rsidP="00BB32C0">
      <w:pPr>
        <w:spacing w:line="560" w:lineRule="exact"/>
        <w:jc w:val="left"/>
        <w:rPr>
          <w:rFonts w:eastAsia="黑体" w:cs="Times New Roman"/>
          <w:kern w:val="0"/>
          <w:sz w:val="32"/>
          <w:szCs w:val="32"/>
        </w:rPr>
      </w:pPr>
      <w:r w:rsidRPr="009A2FBD">
        <w:rPr>
          <w:rFonts w:eastAsia="黑体" w:cs="Times New Roman"/>
          <w:kern w:val="0"/>
          <w:sz w:val="32"/>
          <w:szCs w:val="32"/>
        </w:rPr>
        <w:lastRenderedPageBreak/>
        <w:t>附件：</w:t>
      </w:r>
    </w:p>
    <w:p w:rsidR="00BB32C0" w:rsidRPr="009A2FBD" w:rsidRDefault="00BB32C0" w:rsidP="00BB32C0">
      <w:pPr>
        <w:spacing w:line="560" w:lineRule="exact"/>
        <w:jc w:val="center"/>
        <w:rPr>
          <w:rFonts w:eastAsiaTheme="majorEastAsia" w:cs="Times New Roman"/>
          <w:b/>
          <w:bCs/>
          <w:kern w:val="0"/>
          <w:sz w:val="36"/>
          <w:szCs w:val="36"/>
        </w:rPr>
      </w:pPr>
    </w:p>
    <w:p w:rsidR="00BB32C0" w:rsidRPr="009A2FBD" w:rsidRDefault="00BB32C0" w:rsidP="00BB32C0">
      <w:pPr>
        <w:spacing w:line="560" w:lineRule="exact"/>
        <w:jc w:val="center"/>
        <w:rPr>
          <w:rFonts w:eastAsia="方正小标宋简体" w:cs="Times New Roman"/>
          <w:b/>
          <w:bCs/>
          <w:kern w:val="0"/>
          <w:sz w:val="44"/>
          <w:szCs w:val="44"/>
        </w:rPr>
      </w:pPr>
      <w:r w:rsidRPr="009A2FBD">
        <w:rPr>
          <w:rFonts w:eastAsia="方正小标宋简体" w:cs="Times New Roman"/>
          <w:b/>
          <w:bCs/>
          <w:kern w:val="0"/>
          <w:sz w:val="44"/>
          <w:szCs w:val="44"/>
        </w:rPr>
        <w:t>益阳市中心城区货运车辆通行证（码）申领</w:t>
      </w:r>
    </w:p>
    <w:p w:rsidR="00BB32C0" w:rsidRPr="009A2FBD" w:rsidRDefault="00BB32C0" w:rsidP="00BB32C0">
      <w:pPr>
        <w:spacing w:line="560" w:lineRule="exact"/>
        <w:jc w:val="center"/>
        <w:rPr>
          <w:rFonts w:eastAsia="方正小标宋简体" w:cs="Times New Roman"/>
          <w:b/>
          <w:bCs/>
          <w:kern w:val="0"/>
          <w:sz w:val="44"/>
          <w:szCs w:val="44"/>
        </w:rPr>
      </w:pPr>
      <w:r w:rsidRPr="009A2FBD">
        <w:rPr>
          <w:rFonts w:eastAsia="方正小标宋简体" w:cs="Times New Roman"/>
          <w:b/>
          <w:bCs/>
          <w:kern w:val="0"/>
          <w:sz w:val="44"/>
          <w:szCs w:val="44"/>
        </w:rPr>
        <w:t>规定</w:t>
      </w:r>
    </w:p>
    <w:p w:rsidR="00BB32C0" w:rsidRPr="009A2FBD" w:rsidRDefault="00BB32C0" w:rsidP="00BB32C0">
      <w:pPr>
        <w:spacing w:line="560" w:lineRule="exact"/>
        <w:ind w:firstLineChars="200" w:firstLine="640"/>
        <w:rPr>
          <w:rFonts w:eastAsia="仿宋_GB2312" w:cs="Times New Roman"/>
          <w:kern w:val="0"/>
          <w:sz w:val="32"/>
          <w:szCs w:val="32"/>
        </w:rPr>
      </w:pPr>
    </w:p>
    <w:p w:rsidR="00BB32C0" w:rsidRPr="009A2FBD" w:rsidRDefault="00BB32C0" w:rsidP="009A2FBD">
      <w:pPr>
        <w:spacing w:line="560" w:lineRule="exact"/>
        <w:ind w:firstLineChars="200" w:firstLine="640"/>
        <w:rPr>
          <w:rFonts w:eastAsia="仿宋_GB2312" w:cs="Times New Roman"/>
          <w:kern w:val="0"/>
          <w:sz w:val="32"/>
          <w:szCs w:val="32"/>
        </w:rPr>
      </w:pPr>
      <w:r w:rsidRPr="009A2FBD">
        <w:rPr>
          <w:rFonts w:eastAsia="仿宋_GB2312" w:cs="Times New Roman"/>
          <w:kern w:val="0"/>
          <w:sz w:val="32"/>
          <w:szCs w:val="32"/>
        </w:rPr>
        <w:t>为进一步加强城区货运车辆禁行区域内通行证（码）的核发工作，切实服务民生，优化营商环境，根据《中华人民共和国道路交通安全法》、公安部《关于优化和改进城市配送货车通行工作的指导意见》及相关法律法规规定，结合城区道路交通管理工作实际，制定本规定。</w:t>
      </w:r>
    </w:p>
    <w:p w:rsidR="00BB32C0" w:rsidRPr="009A2FBD" w:rsidRDefault="005C7B09" w:rsidP="009A2FBD">
      <w:pPr>
        <w:spacing w:line="560" w:lineRule="exact"/>
        <w:ind w:firstLineChars="200" w:firstLine="640"/>
        <w:jc w:val="left"/>
        <w:rPr>
          <w:rFonts w:eastAsia="黑体" w:cs="Times New Roman"/>
          <w:bCs/>
          <w:kern w:val="0"/>
          <w:sz w:val="32"/>
          <w:szCs w:val="32"/>
        </w:rPr>
      </w:pPr>
      <w:r w:rsidRPr="009A2FBD">
        <w:rPr>
          <w:rFonts w:eastAsia="黑体" w:hAnsi="黑体" w:cs="Times New Roman"/>
          <w:bCs/>
          <w:kern w:val="0"/>
          <w:sz w:val="32"/>
          <w:szCs w:val="32"/>
        </w:rPr>
        <w:t>一、</w:t>
      </w:r>
      <w:r w:rsidR="00BB32C0" w:rsidRPr="009A2FBD">
        <w:rPr>
          <w:rFonts w:eastAsia="黑体" w:hAnsi="黑体" w:cs="Times New Roman"/>
          <w:bCs/>
          <w:kern w:val="0"/>
          <w:sz w:val="32"/>
          <w:szCs w:val="32"/>
        </w:rPr>
        <w:t>本地轻型载货汽车申领长期通行码</w:t>
      </w:r>
    </w:p>
    <w:p w:rsidR="00BB32C0" w:rsidRPr="009A2FBD" w:rsidRDefault="005C7B09" w:rsidP="009A2FBD">
      <w:pPr>
        <w:spacing w:line="560" w:lineRule="exact"/>
        <w:ind w:firstLineChars="200" w:firstLine="643"/>
        <w:jc w:val="left"/>
        <w:rPr>
          <w:rFonts w:eastAsia="楷体_GB2312" w:cs="Times New Roman"/>
          <w:b/>
          <w:bCs/>
          <w:kern w:val="0"/>
          <w:sz w:val="32"/>
          <w:szCs w:val="32"/>
        </w:rPr>
      </w:pPr>
      <w:r w:rsidRPr="009A2FBD">
        <w:rPr>
          <w:rFonts w:eastAsia="楷体_GB2312" w:cs="Times New Roman"/>
          <w:b/>
          <w:bCs/>
          <w:kern w:val="0"/>
          <w:sz w:val="32"/>
          <w:szCs w:val="32"/>
        </w:rPr>
        <w:t>（一）</w:t>
      </w:r>
      <w:r w:rsidR="00BB32C0" w:rsidRPr="009A2FBD">
        <w:rPr>
          <w:rFonts w:eastAsia="楷体_GB2312" w:cs="Times New Roman"/>
          <w:b/>
          <w:bCs/>
          <w:kern w:val="0"/>
          <w:sz w:val="32"/>
          <w:szCs w:val="32"/>
        </w:rPr>
        <w:t>申领条件</w:t>
      </w:r>
    </w:p>
    <w:p w:rsidR="00BB32C0" w:rsidRPr="009A2FBD" w:rsidRDefault="005C7B09" w:rsidP="009A2FBD">
      <w:pPr>
        <w:spacing w:line="560" w:lineRule="exact"/>
        <w:ind w:firstLineChars="200" w:firstLine="640"/>
        <w:jc w:val="left"/>
        <w:rPr>
          <w:rFonts w:eastAsia="仿宋_GB2312" w:cs="Times New Roman"/>
          <w:kern w:val="0"/>
          <w:sz w:val="32"/>
          <w:szCs w:val="32"/>
        </w:rPr>
      </w:pPr>
      <w:r w:rsidRPr="009A2FBD">
        <w:rPr>
          <w:rFonts w:eastAsia="仿宋_GB2312" w:cs="Times New Roman"/>
          <w:kern w:val="0"/>
          <w:sz w:val="32"/>
          <w:szCs w:val="32"/>
        </w:rPr>
        <w:t>1.</w:t>
      </w:r>
      <w:r w:rsidR="00BB32C0" w:rsidRPr="009A2FBD">
        <w:rPr>
          <w:rFonts w:eastAsia="仿宋_GB2312" w:cs="Times New Roman"/>
          <w:kern w:val="0"/>
          <w:sz w:val="32"/>
          <w:szCs w:val="32"/>
        </w:rPr>
        <w:t>符合《通告》规定允许办理的车型；车牌为湘</w:t>
      </w:r>
      <w:r w:rsidR="00BB32C0" w:rsidRPr="009A2FBD">
        <w:rPr>
          <w:rFonts w:eastAsia="仿宋_GB2312" w:cs="Times New Roman"/>
          <w:kern w:val="0"/>
          <w:sz w:val="32"/>
          <w:szCs w:val="32"/>
        </w:rPr>
        <w:t>H</w:t>
      </w:r>
      <w:r w:rsidR="00BB32C0" w:rsidRPr="009A2FBD">
        <w:rPr>
          <w:rFonts w:eastAsia="仿宋_GB2312" w:cs="Times New Roman"/>
          <w:kern w:val="0"/>
          <w:sz w:val="32"/>
          <w:szCs w:val="32"/>
        </w:rPr>
        <w:t>的；非湘</w:t>
      </w:r>
      <w:r w:rsidR="00BB32C0" w:rsidRPr="009A2FBD">
        <w:rPr>
          <w:rFonts w:eastAsia="仿宋_GB2312" w:cs="Times New Roman"/>
          <w:kern w:val="0"/>
          <w:sz w:val="32"/>
          <w:szCs w:val="32"/>
        </w:rPr>
        <w:t>H</w:t>
      </w:r>
      <w:r w:rsidR="00BB32C0" w:rsidRPr="009A2FBD">
        <w:rPr>
          <w:rFonts w:eastAsia="仿宋_GB2312" w:cs="Times New Roman"/>
          <w:kern w:val="0"/>
          <w:sz w:val="32"/>
          <w:szCs w:val="32"/>
        </w:rPr>
        <w:t>的车辆所有人在中心城区长期从事生产经营的。</w:t>
      </w:r>
    </w:p>
    <w:p w:rsidR="00BB32C0" w:rsidRPr="009A2FBD" w:rsidRDefault="005C7B09" w:rsidP="009A2FBD">
      <w:pPr>
        <w:spacing w:line="560" w:lineRule="exact"/>
        <w:ind w:firstLineChars="200" w:firstLine="640"/>
        <w:jc w:val="left"/>
        <w:rPr>
          <w:rFonts w:eastAsia="仿宋_GB2312" w:cs="Times New Roman"/>
          <w:kern w:val="0"/>
          <w:sz w:val="32"/>
          <w:szCs w:val="32"/>
        </w:rPr>
      </w:pPr>
      <w:r w:rsidRPr="009A2FBD">
        <w:rPr>
          <w:rFonts w:eastAsia="仿宋_GB2312" w:cs="Times New Roman"/>
          <w:kern w:val="0"/>
          <w:sz w:val="32"/>
          <w:szCs w:val="32"/>
        </w:rPr>
        <w:t>2.</w:t>
      </w:r>
      <w:r w:rsidR="00BB32C0" w:rsidRPr="009A2FBD">
        <w:rPr>
          <w:rFonts w:eastAsia="仿宋_GB2312" w:cs="Times New Roman"/>
          <w:kern w:val="0"/>
          <w:sz w:val="32"/>
          <w:szCs w:val="32"/>
        </w:rPr>
        <w:t>车辆无交通违法或交通事故未处理；年检和交强险在有效期内；非大吨小标车型；无改装改型；外型完好、车身整洁。</w:t>
      </w:r>
    </w:p>
    <w:p w:rsidR="00BB32C0" w:rsidRPr="009A2FBD" w:rsidRDefault="005C7B09" w:rsidP="009A2FBD">
      <w:pPr>
        <w:spacing w:line="560" w:lineRule="exact"/>
        <w:ind w:firstLineChars="200" w:firstLine="643"/>
        <w:jc w:val="left"/>
        <w:rPr>
          <w:rFonts w:eastAsia="楷体_GB2312" w:cs="Times New Roman"/>
          <w:b/>
          <w:bCs/>
          <w:kern w:val="0"/>
          <w:sz w:val="32"/>
          <w:szCs w:val="32"/>
        </w:rPr>
      </w:pPr>
      <w:r w:rsidRPr="009A2FBD">
        <w:rPr>
          <w:rFonts w:eastAsia="楷体_GB2312" w:cs="Times New Roman"/>
          <w:b/>
          <w:bCs/>
          <w:kern w:val="0"/>
          <w:sz w:val="32"/>
          <w:szCs w:val="32"/>
        </w:rPr>
        <w:t>（二）</w:t>
      </w:r>
      <w:r w:rsidR="00BB32C0" w:rsidRPr="009A2FBD">
        <w:rPr>
          <w:rFonts w:eastAsia="楷体_GB2312" w:cs="Times New Roman"/>
          <w:b/>
          <w:bCs/>
          <w:kern w:val="0"/>
          <w:sz w:val="32"/>
          <w:szCs w:val="32"/>
        </w:rPr>
        <w:t>申领步骤</w:t>
      </w:r>
    </w:p>
    <w:p w:rsidR="00BB32C0" w:rsidRPr="009A2FBD" w:rsidRDefault="00BB32C0" w:rsidP="009A2FBD">
      <w:pPr>
        <w:spacing w:line="560" w:lineRule="exact"/>
        <w:ind w:firstLineChars="200" w:firstLine="640"/>
        <w:jc w:val="left"/>
        <w:rPr>
          <w:rFonts w:eastAsia="仿宋_GB2312" w:cs="Times New Roman"/>
          <w:kern w:val="0"/>
          <w:sz w:val="32"/>
          <w:szCs w:val="32"/>
        </w:rPr>
      </w:pPr>
      <w:r w:rsidRPr="009A2FBD">
        <w:rPr>
          <w:rFonts w:eastAsia="仿宋_GB2312" w:cs="Times New Roman"/>
          <w:kern w:val="0"/>
          <w:sz w:val="32"/>
          <w:szCs w:val="32"/>
        </w:rPr>
        <w:t>1</w:t>
      </w:r>
      <w:r w:rsidR="005C7B09" w:rsidRPr="009A2FBD">
        <w:rPr>
          <w:rFonts w:eastAsia="仿宋_GB2312" w:cs="Times New Roman"/>
          <w:kern w:val="0"/>
          <w:sz w:val="32"/>
          <w:szCs w:val="32"/>
        </w:rPr>
        <w:t>.</w:t>
      </w:r>
      <w:r w:rsidRPr="009A2FBD">
        <w:rPr>
          <w:rFonts w:eastAsia="仿宋_GB2312" w:cs="Times New Roman"/>
          <w:kern w:val="0"/>
          <w:sz w:val="32"/>
          <w:szCs w:val="32"/>
        </w:rPr>
        <w:t>车辆所有人下载安装</w:t>
      </w:r>
      <w:r w:rsidRPr="009A2FBD">
        <w:rPr>
          <w:rFonts w:eastAsia="仿宋_GB2312" w:cs="Times New Roman"/>
          <w:kern w:val="0"/>
          <w:sz w:val="32"/>
          <w:szCs w:val="32"/>
        </w:rPr>
        <w:t>“12123”</w:t>
      </w:r>
      <w:r w:rsidRPr="009A2FBD">
        <w:rPr>
          <w:rFonts w:eastAsia="仿宋_GB2312" w:cs="Times New Roman"/>
          <w:kern w:val="0"/>
          <w:sz w:val="32"/>
          <w:szCs w:val="32"/>
        </w:rPr>
        <w:t>手机</w:t>
      </w:r>
      <w:r w:rsidRPr="009A2FBD">
        <w:rPr>
          <w:rFonts w:eastAsia="仿宋_GB2312" w:cs="Times New Roman"/>
          <w:kern w:val="0"/>
          <w:sz w:val="32"/>
          <w:szCs w:val="32"/>
        </w:rPr>
        <w:t>APP</w:t>
      </w:r>
      <w:r w:rsidRPr="009A2FBD">
        <w:rPr>
          <w:rFonts w:eastAsia="仿宋_GB2312" w:cs="Times New Roman"/>
          <w:kern w:val="0"/>
          <w:sz w:val="32"/>
          <w:szCs w:val="32"/>
        </w:rPr>
        <w:t>并绑定车辆；</w:t>
      </w:r>
    </w:p>
    <w:p w:rsidR="00BB32C0" w:rsidRPr="009A2FBD" w:rsidRDefault="005C7B09" w:rsidP="009A2FBD">
      <w:pPr>
        <w:spacing w:line="560" w:lineRule="exact"/>
        <w:ind w:firstLineChars="200" w:firstLine="640"/>
        <w:jc w:val="left"/>
        <w:rPr>
          <w:rFonts w:eastAsia="仿宋_GB2312" w:cs="Times New Roman"/>
          <w:kern w:val="0"/>
          <w:sz w:val="32"/>
          <w:szCs w:val="32"/>
        </w:rPr>
      </w:pPr>
      <w:r w:rsidRPr="009A2FBD">
        <w:rPr>
          <w:rFonts w:eastAsia="仿宋_GB2312" w:cs="Times New Roman"/>
          <w:kern w:val="0"/>
          <w:sz w:val="32"/>
          <w:szCs w:val="32"/>
        </w:rPr>
        <w:t>2.</w:t>
      </w:r>
      <w:r w:rsidR="00BB32C0" w:rsidRPr="009A2FBD">
        <w:rPr>
          <w:rFonts w:eastAsia="仿宋_GB2312" w:cs="Times New Roman"/>
          <w:kern w:val="0"/>
          <w:sz w:val="32"/>
          <w:szCs w:val="32"/>
        </w:rPr>
        <w:t>登录</w:t>
      </w:r>
      <w:r w:rsidR="00BB32C0" w:rsidRPr="009A2FBD">
        <w:rPr>
          <w:rFonts w:eastAsia="仿宋_GB2312" w:cs="Times New Roman"/>
          <w:kern w:val="0"/>
          <w:sz w:val="32"/>
          <w:szCs w:val="32"/>
        </w:rPr>
        <w:t>“12123”APP</w:t>
      </w:r>
      <w:r w:rsidR="00BB32C0" w:rsidRPr="009A2FBD">
        <w:rPr>
          <w:rFonts w:eastAsia="仿宋_GB2312" w:cs="Times New Roman"/>
          <w:kern w:val="0"/>
          <w:sz w:val="32"/>
          <w:szCs w:val="32"/>
        </w:rPr>
        <w:t>后进入</w:t>
      </w:r>
      <w:r w:rsidR="00BB32C0" w:rsidRPr="009A2FBD">
        <w:rPr>
          <w:rFonts w:eastAsia="仿宋_GB2312" w:cs="Times New Roman"/>
          <w:kern w:val="0"/>
          <w:sz w:val="32"/>
          <w:szCs w:val="32"/>
        </w:rPr>
        <w:t>“</w:t>
      </w:r>
      <w:r w:rsidR="00BB32C0" w:rsidRPr="009A2FBD">
        <w:rPr>
          <w:rFonts w:eastAsia="仿宋_GB2312" w:cs="Times New Roman"/>
          <w:kern w:val="0"/>
          <w:sz w:val="32"/>
          <w:szCs w:val="32"/>
        </w:rPr>
        <w:t>城市货车通行码</w:t>
      </w:r>
      <w:r w:rsidR="00BB32C0" w:rsidRPr="009A2FBD">
        <w:rPr>
          <w:rFonts w:eastAsia="仿宋_GB2312" w:cs="Times New Roman"/>
          <w:kern w:val="0"/>
          <w:sz w:val="32"/>
          <w:szCs w:val="32"/>
        </w:rPr>
        <w:t>”</w:t>
      </w:r>
      <w:r w:rsidR="00BB32C0" w:rsidRPr="009A2FBD">
        <w:rPr>
          <w:rFonts w:eastAsia="仿宋_GB2312" w:cs="Times New Roman"/>
          <w:kern w:val="0"/>
          <w:sz w:val="32"/>
          <w:szCs w:val="32"/>
        </w:rPr>
        <w:t>，选择</w:t>
      </w:r>
      <w:r w:rsidR="00BB32C0" w:rsidRPr="009A2FBD">
        <w:rPr>
          <w:rFonts w:eastAsia="仿宋_GB2312" w:cs="Times New Roman"/>
          <w:kern w:val="0"/>
          <w:sz w:val="32"/>
          <w:szCs w:val="32"/>
        </w:rPr>
        <w:t>“</w:t>
      </w:r>
      <w:r w:rsidR="00BB32C0" w:rsidRPr="009A2FBD">
        <w:rPr>
          <w:rFonts w:eastAsia="仿宋_GB2312" w:cs="Times New Roman"/>
          <w:kern w:val="0"/>
          <w:sz w:val="32"/>
          <w:szCs w:val="32"/>
        </w:rPr>
        <w:t>本地轻型货车中长期通行码</w:t>
      </w:r>
      <w:r w:rsidR="00BB32C0" w:rsidRPr="009A2FBD">
        <w:rPr>
          <w:rFonts w:eastAsia="仿宋_GB2312" w:cs="Times New Roman"/>
          <w:kern w:val="0"/>
          <w:sz w:val="32"/>
          <w:szCs w:val="32"/>
        </w:rPr>
        <w:t>”</w:t>
      </w:r>
      <w:r w:rsidR="00BB32C0" w:rsidRPr="009A2FBD">
        <w:rPr>
          <w:rFonts w:eastAsia="仿宋_GB2312" w:cs="Times New Roman"/>
          <w:kern w:val="0"/>
          <w:sz w:val="32"/>
          <w:szCs w:val="32"/>
        </w:rPr>
        <w:t>，按照系统提示完善选项、录入照片后提交申请。非湘</w:t>
      </w:r>
      <w:r w:rsidR="00BB32C0" w:rsidRPr="009A2FBD">
        <w:rPr>
          <w:rFonts w:eastAsia="仿宋_GB2312" w:cs="Times New Roman"/>
          <w:kern w:val="0"/>
          <w:sz w:val="32"/>
          <w:szCs w:val="32"/>
        </w:rPr>
        <w:t>H</w:t>
      </w:r>
      <w:r w:rsidR="00BB32C0" w:rsidRPr="009A2FBD">
        <w:rPr>
          <w:rFonts w:eastAsia="仿宋_GB2312" w:cs="Times New Roman"/>
          <w:kern w:val="0"/>
          <w:sz w:val="32"/>
          <w:szCs w:val="32"/>
        </w:rPr>
        <w:t>车辆需在提交照片页面的</w:t>
      </w:r>
      <w:r w:rsidR="00BB32C0" w:rsidRPr="009A2FBD">
        <w:rPr>
          <w:rFonts w:eastAsia="仿宋_GB2312" w:cs="Times New Roman"/>
          <w:kern w:val="0"/>
          <w:sz w:val="32"/>
          <w:szCs w:val="32"/>
        </w:rPr>
        <w:t>“</w:t>
      </w:r>
      <w:r w:rsidR="00BB32C0" w:rsidRPr="009A2FBD">
        <w:rPr>
          <w:rFonts w:eastAsia="仿宋_GB2312" w:cs="Times New Roman"/>
          <w:kern w:val="0"/>
          <w:sz w:val="32"/>
          <w:szCs w:val="32"/>
        </w:rPr>
        <w:t>其他资料</w:t>
      </w:r>
      <w:r w:rsidR="00BB32C0" w:rsidRPr="009A2FBD">
        <w:rPr>
          <w:rFonts w:eastAsia="仿宋_GB2312" w:cs="Times New Roman"/>
          <w:kern w:val="0"/>
          <w:sz w:val="32"/>
          <w:szCs w:val="32"/>
        </w:rPr>
        <w:t>”</w:t>
      </w:r>
      <w:r w:rsidR="00BB32C0" w:rsidRPr="009A2FBD">
        <w:rPr>
          <w:rFonts w:eastAsia="仿宋_GB2312" w:cs="Times New Roman"/>
          <w:kern w:val="0"/>
          <w:sz w:val="32"/>
          <w:szCs w:val="32"/>
        </w:rPr>
        <w:t>中上传营业执照原件照片，营业执照法定代表人与车辆所有人需为同一人。</w:t>
      </w:r>
    </w:p>
    <w:p w:rsidR="00BB32C0" w:rsidRPr="009A2FBD" w:rsidRDefault="00BB32C0" w:rsidP="009A2FBD">
      <w:pPr>
        <w:spacing w:line="560" w:lineRule="exact"/>
        <w:ind w:firstLineChars="200" w:firstLine="640"/>
        <w:jc w:val="left"/>
        <w:rPr>
          <w:rFonts w:eastAsia="仿宋_GB2312" w:cs="Times New Roman"/>
          <w:kern w:val="0"/>
          <w:sz w:val="32"/>
          <w:szCs w:val="32"/>
        </w:rPr>
      </w:pPr>
      <w:r w:rsidRPr="009A2FBD">
        <w:rPr>
          <w:rFonts w:eastAsia="仿宋_GB2312" w:cs="Times New Roman"/>
          <w:kern w:val="0"/>
          <w:sz w:val="32"/>
          <w:szCs w:val="32"/>
        </w:rPr>
        <w:lastRenderedPageBreak/>
        <w:t>3</w:t>
      </w:r>
      <w:r w:rsidR="005C7B09" w:rsidRPr="009A2FBD">
        <w:rPr>
          <w:rFonts w:eastAsia="仿宋_GB2312" w:cs="Times New Roman"/>
          <w:kern w:val="0"/>
          <w:sz w:val="32"/>
          <w:szCs w:val="32"/>
        </w:rPr>
        <w:t>.</w:t>
      </w:r>
      <w:r w:rsidRPr="009A2FBD">
        <w:rPr>
          <w:rFonts w:eastAsia="仿宋_GB2312" w:cs="Times New Roman"/>
          <w:kern w:val="0"/>
          <w:sz w:val="32"/>
          <w:szCs w:val="32"/>
        </w:rPr>
        <w:t>交警部门将在三个工作日内审核相关资料并作出是否允许申领的决定。</w:t>
      </w:r>
    </w:p>
    <w:p w:rsidR="00BB32C0" w:rsidRPr="002377CD" w:rsidRDefault="00BB32C0" w:rsidP="009A2FBD">
      <w:pPr>
        <w:spacing w:line="560" w:lineRule="exact"/>
        <w:jc w:val="left"/>
        <w:rPr>
          <w:rFonts w:eastAsia="黑体" w:hAnsi="黑体" w:cs="Times New Roman"/>
          <w:bCs/>
          <w:kern w:val="0"/>
          <w:sz w:val="32"/>
          <w:szCs w:val="32"/>
        </w:rPr>
      </w:pPr>
      <w:r w:rsidRPr="009A2FBD">
        <w:rPr>
          <w:rFonts w:eastAsia="黑体" w:cs="Times New Roman"/>
          <w:kern w:val="0"/>
          <w:sz w:val="32"/>
          <w:szCs w:val="32"/>
        </w:rPr>
        <w:t xml:space="preserve">    </w:t>
      </w:r>
      <w:r w:rsidR="005C7B09" w:rsidRPr="002377CD">
        <w:rPr>
          <w:rFonts w:eastAsia="黑体" w:hAnsi="黑体" w:cs="Times New Roman"/>
          <w:bCs/>
          <w:kern w:val="0"/>
          <w:sz w:val="32"/>
          <w:szCs w:val="32"/>
        </w:rPr>
        <w:t>二、</w:t>
      </w:r>
      <w:r w:rsidRPr="002377CD">
        <w:rPr>
          <w:rFonts w:eastAsia="黑体" w:hAnsi="黑体" w:cs="Times New Roman"/>
          <w:bCs/>
          <w:kern w:val="0"/>
          <w:sz w:val="32"/>
          <w:szCs w:val="32"/>
        </w:rPr>
        <w:t>本地重、中型载货汽车、挂车及专项作业车申领中长期通行证</w:t>
      </w:r>
    </w:p>
    <w:p w:rsidR="00BB32C0" w:rsidRPr="009A2FBD" w:rsidRDefault="00BB32C0" w:rsidP="009A2FBD">
      <w:pPr>
        <w:spacing w:line="560" w:lineRule="exact"/>
        <w:ind w:firstLineChars="200" w:firstLine="643"/>
        <w:jc w:val="left"/>
        <w:rPr>
          <w:rFonts w:eastAsia="楷体_GB2312" w:cs="Times New Roman"/>
          <w:b/>
          <w:bCs/>
          <w:kern w:val="0"/>
          <w:sz w:val="32"/>
          <w:szCs w:val="32"/>
        </w:rPr>
      </w:pPr>
      <w:r w:rsidRPr="009A2FBD">
        <w:rPr>
          <w:rFonts w:eastAsia="楷体_GB2312" w:cs="Times New Roman"/>
          <w:b/>
          <w:bCs/>
          <w:kern w:val="0"/>
          <w:sz w:val="32"/>
          <w:szCs w:val="32"/>
        </w:rPr>
        <w:t>（一）申领条件</w:t>
      </w:r>
    </w:p>
    <w:p w:rsidR="00BB32C0" w:rsidRPr="009A2FBD" w:rsidRDefault="00BB32C0" w:rsidP="009A2FBD">
      <w:pPr>
        <w:spacing w:line="560" w:lineRule="exact"/>
        <w:ind w:firstLineChars="200" w:firstLine="640"/>
        <w:jc w:val="left"/>
        <w:rPr>
          <w:rFonts w:eastAsia="仿宋_GB2312" w:cs="Times New Roman"/>
          <w:kern w:val="0"/>
          <w:sz w:val="32"/>
          <w:szCs w:val="32"/>
        </w:rPr>
      </w:pPr>
      <w:r w:rsidRPr="009A2FBD">
        <w:rPr>
          <w:rFonts w:eastAsia="仿宋_GB2312" w:cs="Times New Roman"/>
          <w:kern w:val="0"/>
          <w:sz w:val="32"/>
          <w:szCs w:val="32"/>
        </w:rPr>
        <w:t>1.</w:t>
      </w:r>
      <w:r w:rsidRPr="009A2FBD">
        <w:rPr>
          <w:rFonts w:eastAsia="仿宋_GB2312" w:cs="Times New Roman"/>
          <w:kern w:val="0"/>
          <w:sz w:val="32"/>
          <w:szCs w:val="32"/>
        </w:rPr>
        <w:t>符合《通告》规定允许办理的车型；车辆所属企业地址在禁限行区域内的或虽在禁限行区域外但确需长期进出城的。</w:t>
      </w:r>
    </w:p>
    <w:p w:rsidR="00BB32C0" w:rsidRPr="009A2FBD" w:rsidRDefault="00BB32C0" w:rsidP="009A2FBD">
      <w:pPr>
        <w:spacing w:line="560" w:lineRule="exact"/>
        <w:ind w:firstLineChars="200" w:firstLine="640"/>
        <w:jc w:val="left"/>
        <w:rPr>
          <w:rFonts w:eastAsia="仿宋_GB2312" w:cs="Times New Roman"/>
          <w:kern w:val="0"/>
          <w:sz w:val="32"/>
          <w:szCs w:val="32"/>
        </w:rPr>
      </w:pPr>
      <w:r w:rsidRPr="009A2FBD">
        <w:rPr>
          <w:rFonts w:eastAsia="仿宋_GB2312" w:cs="Times New Roman"/>
          <w:kern w:val="0"/>
          <w:sz w:val="32"/>
          <w:szCs w:val="32"/>
        </w:rPr>
        <w:t>2.</w:t>
      </w:r>
      <w:r w:rsidRPr="009A2FBD">
        <w:rPr>
          <w:rFonts w:eastAsia="仿宋_GB2312" w:cs="Times New Roman"/>
          <w:kern w:val="0"/>
          <w:sz w:val="32"/>
          <w:szCs w:val="32"/>
        </w:rPr>
        <w:t>车辆无交通违法或交通事故未处理；年检和交强险在有效期内；无改装改型；外型完好、车身整洁。</w:t>
      </w:r>
    </w:p>
    <w:p w:rsidR="00BB32C0" w:rsidRPr="009A2FBD" w:rsidRDefault="00BB32C0" w:rsidP="009A2FBD">
      <w:pPr>
        <w:spacing w:line="560" w:lineRule="exact"/>
        <w:ind w:firstLineChars="200" w:firstLine="643"/>
        <w:jc w:val="left"/>
        <w:rPr>
          <w:rFonts w:eastAsia="楷体_GB2312" w:cs="Times New Roman"/>
          <w:b/>
          <w:bCs/>
          <w:kern w:val="0"/>
          <w:sz w:val="32"/>
          <w:szCs w:val="32"/>
        </w:rPr>
      </w:pPr>
      <w:r w:rsidRPr="009A2FBD">
        <w:rPr>
          <w:rFonts w:eastAsia="楷体_GB2312" w:cs="Times New Roman"/>
          <w:b/>
          <w:bCs/>
          <w:kern w:val="0"/>
          <w:sz w:val="32"/>
          <w:szCs w:val="32"/>
        </w:rPr>
        <w:t>（二）申领步骤</w:t>
      </w:r>
    </w:p>
    <w:p w:rsidR="00BB32C0" w:rsidRPr="009A2FBD" w:rsidRDefault="00BB32C0" w:rsidP="009A2FBD">
      <w:pPr>
        <w:spacing w:line="560" w:lineRule="exact"/>
        <w:ind w:firstLineChars="200" w:firstLine="640"/>
        <w:jc w:val="left"/>
        <w:rPr>
          <w:rFonts w:eastAsia="仿宋_GB2312" w:cs="Times New Roman"/>
          <w:kern w:val="0"/>
          <w:sz w:val="32"/>
          <w:szCs w:val="32"/>
        </w:rPr>
      </w:pPr>
      <w:r w:rsidRPr="009A2FBD">
        <w:rPr>
          <w:rFonts w:eastAsia="仿宋_GB2312" w:cs="Times New Roman"/>
          <w:kern w:val="0"/>
          <w:sz w:val="32"/>
          <w:szCs w:val="32"/>
        </w:rPr>
        <w:t>1.</w:t>
      </w:r>
      <w:r w:rsidRPr="009A2FBD">
        <w:rPr>
          <w:rFonts w:eastAsia="仿宋_GB2312" w:cs="Times New Roman"/>
          <w:kern w:val="0"/>
          <w:sz w:val="32"/>
          <w:szCs w:val="32"/>
        </w:rPr>
        <w:t>携带企业营业执照复印件、法人代表身份证复印件、车辆行驶证和交强险复印件、加盖企业公章的申领通行证报告书到赫山区银城大道</w:t>
      </w:r>
      <w:r w:rsidRPr="009A2FBD">
        <w:rPr>
          <w:rFonts w:eastAsia="仿宋_GB2312" w:cs="Times New Roman"/>
          <w:kern w:val="0"/>
          <w:sz w:val="32"/>
          <w:szCs w:val="32"/>
        </w:rPr>
        <w:t>2168</w:t>
      </w:r>
      <w:r w:rsidRPr="009A2FBD">
        <w:rPr>
          <w:rFonts w:eastAsia="仿宋_GB2312" w:cs="Times New Roman"/>
          <w:kern w:val="0"/>
          <w:sz w:val="32"/>
          <w:szCs w:val="32"/>
        </w:rPr>
        <w:t>号交警支队交通秩序管理科提交审核。</w:t>
      </w:r>
    </w:p>
    <w:p w:rsidR="00BB32C0" w:rsidRPr="009A2FBD" w:rsidRDefault="00BB32C0" w:rsidP="009A2FBD">
      <w:pPr>
        <w:spacing w:line="560" w:lineRule="exact"/>
        <w:ind w:firstLineChars="200" w:firstLine="640"/>
        <w:jc w:val="left"/>
        <w:rPr>
          <w:rFonts w:eastAsia="仿宋_GB2312" w:cs="Times New Roman"/>
          <w:kern w:val="0"/>
          <w:sz w:val="32"/>
          <w:szCs w:val="32"/>
        </w:rPr>
      </w:pPr>
      <w:r w:rsidRPr="009A2FBD">
        <w:rPr>
          <w:rFonts w:eastAsia="仿宋_GB2312" w:cs="Times New Roman"/>
          <w:kern w:val="0"/>
          <w:sz w:val="32"/>
          <w:szCs w:val="32"/>
        </w:rPr>
        <w:t>2.</w:t>
      </w:r>
      <w:r w:rsidRPr="009A2FBD">
        <w:rPr>
          <w:rFonts w:eastAsia="仿宋_GB2312" w:cs="Times New Roman"/>
          <w:kern w:val="0"/>
          <w:sz w:val="32"/>
          <w:szCs w:val="32"/>
        </w:rPr>
        <w:t>交警部门当场审核资料并作出是否同意申领的决定，核定通行时间、路线，同意申领的到市民服务中心交警窗口领取通行证。</w:t>
      </w:r>
    </w:p>
    <w:p w:rsidR="00BB32C0" w:rsidRPr="009A2FBD" w:rsidRDefault="00BB32C0" w:rsidP="009A2FBD">
      <w:pPr>
        <w:spacing w:line="560" w:lineRule="exact"/>
        <w:ind w:firstLineChars="200" w:firstLine="640"/>
        <w:jc w:val="left"/>
        <w:rPr>
          <w:rFonts w:eastAsia="黑体" w:cs="Times New Roman"/>
          <w:kern w:val="0"/>
          <w:sz w:val="32"/>
          <w:szCs w:val="32"/>
        </w:rPr>
      </w:pPr>
      <w:r w:rsidRPr="009A2FBD">
        <w:rPr>
          <w:rFonts w:eastAsia="黑体" w:cs="Times New Roman"/>
          <w:kern w:val="0"/>
          <w:sz w:val="32"/>
          <w:szCs w:val="32"/>
        </w:rPr>
        <w:t>三、本地危险品运输、渣土运输、工程运输车辆，市政、环卫、园林施工，通信、供电、供水、供气等车辆申领中长期通行证</w:t>
      </w:r>
    </w:p>
    <w:p w:rsidR="00BB32C0" w:rsidRPr="009A2FBD" w:rsidRDefault="00BB32C0" w:rsidP="009A2FBD">
      <w:pPr>
        <w:spacing w:line="560" w:lineRule="exact"/>
        <w:ind w:firstLineChars="200" w:firstLine="643"/>
        <w:jc w:val="left"/>
        <w:rPr>
          <w:rFonts w:eastAsia="楷体_GB2312" w:cs="Times New Roman"/>
          <w:b/>
          <w:bCs/>
          <w:kern w:val="0"/>
          <w:sz w:val="32"/>
          <w:szCs w:val="32"/>
        </w:rPr>
      </w:pPr>
      <w:r w:rsidRPr="009A2FBD">
        <w:rPr>
          <w:rFonts w:eastAsia="楷体_GB2312" w:cs="Times New Roman"/>
          <w:b/>
          <w:bCs/>
          <w:kern w:val="0"/>
          <w:sz w:val="32"/>
          <w:szCs w:val="32"/>
        </w:rPr>
        <w:t>（一）申领条件</w:t>
      </w:r>
    </w:p>
    <w:p w:rsidR="00BB32C0" w:rsidRPr="009A2FBD" w:rsidRDefault="00BB32C0" w:rsidP="009A2FBD">
      <w:pPr>
        <w:spacing w:line="560" w:lineRule="exact"/>
        <w:ind w:firstLineChars="200" w:firstLine="640"/>
        <w:jc w:val="left"/>
        <w:rPr>
          <w:rFonts w:eastAsia="仿宋_GB2312" w:cs="Times New Roman"/>
          <w:kern w:val="0"/>
          <w:sz w:val="32"/>
          <w:szCs w:val="32"/>
        </w:rPr>
      </w:pPr>
      <w:r w:rsidRPr="009A2FBD">
        <w:rPr>
          <w:rFonts w:eastAsia="仿宋_GB2312" w:cs="Times New Roman"/>
          <w:kern w:val="0"/>
          <w:sz w:val="32"/>
          <w:szCs w:val="32"/>
        </w:rPr>
        <w:t>1.</w:t>
      </w:r>
      <w:r w:rsidRPr="009A2FBD">
        <w:rPr>
          <w:rFonts w:eastAsia="仿宋_GB2312" w:cs="Times New Roman"/>
          <w:kern w:val="0"/>
          <w:sz w:val="32"/>
          <w:szCs w:val="32"/>
        </w:rPr>
        <w:t>符合《通告》规定允许办理的车型；车辆按照规定纳入相关行业主管部门管理。</w:t>
      </w:r>
    </w:p>
    <w:p w:rsidR="00BB32C0" w:rsidRPr="009A2FBD" w:rsidRDefault="00BB32C0" w:rsidP="009A2FBD">
      <w:pPr>
        <w:spacing w:line="560" w:lineRule="exact"/>
        <w:ind w:firstLineChars="200" w:firstLine="640"/>
        <w:jc w:val="left"/>
        <w:rPr>
          <w:rFonts w:eastAsia="仿宋_GB2312" w:cs="Times New Roman"/>
          <w:kern w:val="0"/>
          <w:sz w:val="32"/>
          <w:szCs w:val="32"/>
        </w:rPr>
      </w:pPr>
      <w:r w:rsidRPr="009A2FBD">
        <w:rPr>
          <w:rFonts w:eastAsia="仿宋_GB2312" w:cs="Times New Roman"/>
          <w:kern w:val="0"/>
          <w:sz w:val="32"/>
          <w:szCs w:val="32"/>
        </w:rPr>
        <w:lastRenderedPageBreak/>
        <w:t>2.</w:t>
      </w:r>
      <w:r w:rsidRPr="009A2FBD">
        <w:rPr>
          <w:rFonts w:eastAsia="仿宋_GB2312" w:cs="Times New Roman"/>
          <w:kern w:val="0"/>
          <w:sz w:val="32"/>
          <w:szCs w:val="32"/>
        </w:rPr>
        <w:t>车辆无交通违法或交通事故未处理；年检和交强险在有效期内；无改装改型；外型完好、车身整洁。</w:t>
      </w:r>
    </w:p>
    <w:p w:rsidR="00BB32C0" w:rsidRPr="009A2FBD" w:rsidRDefault="00BB32C0" w:rsidP="009A2FBD">
      <w:pPr>
        <w:spacing w:line="560" w:lineRule="exact"/>
        <w:ind w:firstLineChars="200" w:firstLine="643"/>
        <w:jc w:val="left"/>
        <w:rPr>
          <w:rFonts w:eastAsia="楷体_GB2312" w:cs="Times New Roman"/>
          <w:b/>
          <w:bCs/>
          <w:kern w:val="0"/>
          <w:sz w:val="32"/>
          <w:szCs w:val="32"/>
        </w:rPr>
      </w:pPr>
      <w:r w:rsidRPr="009A2FBD">
        <w:rPr>
          <w:rFonts w:eastAsia="楷体_GB2312" w:cs="Times New Roman"/>
          <w:b/>
          <w:bCs/>
          <w:kern w:val="0"/>
          <w:sz w:val="32"/>
          <w:szCs w:val="32"/>
        </w:rPr>
        <w:t>（二）申领步骤</w:t>
      </w:r>
    </w:p>
    <w:p w:rsidR="00BB32C0" w:rsidRPr="009A2FBD" w:rsidRDefault="00BB32C0" w:rsidP="009A2FBD">
      <w:pPr>
        <w:spacing w:line="560" w:lineRule="exact"/>
        <w:ind w:firstLineChars="200" w:firstLine="640"/>
        <w:jc w:val="left"/>
        <w:rPr>
          <w:rFonts w:eastAsia="仿宋_GB2312" w:cs="Times New Roman"/>
          <w:kern w:val="0"/>
          <w:sz w:val="32"/>
          <w:szCs w:val="32"/>
        </w:rPr>
      </w:pPr>
      <w:r w:rsidRPr="009A2FBD">
        <w:rPr>
          <w:rFonts w:eastAsia="仿宋_GB2312" w:cs="Times New Roman"/>
          <w:kern w:val="0"/>
          <w:sz w:val="32"/>
          <w:szCs w:val="32"/>
        </w:rPr>
        <w:t>1.</w:t>
      </w:r>
      <w:r w:rsidRPr="009A2FBD">
        <w:rPr>
          <w:rFonts w:eastAsia="仿宋_GB2312" w:cs="Times New Roman"/>
          <w:kern w:val="0"/>
          <w:sz w:val="32"/>
          <w:szCs w:val="32"/>
        </w:rPr>
        <w:t>携带企业营业执照复印件、法人代表身份证复印件、车辆行驶证和交强险复印件、加盖企业公章的申领通行证报告书到赫山区银城大道</w:t>
      </w:r>
      <w:r w:rsidRPr="009A2FBD">
        <w:rPr>
          <w:rFonts w:eastAsia="仿宋_GB2312" w:cs="Times New Roman"/>
          <w:kern w:val="0"/>
          <w:sz w:val="32"/>
          <w:szCs w:val="32"/>
        </w:rPr>
        <w:t>2168</w:t>
      </w:r>
      <w:r w:rsidRPr="009A2FBD">
        <w:rPr>
          <w:rFonts w:eastAsia="仿宋_GB2312" w:cs="Times New Roman"/>
          <w:kern w:val="0"/>
          <w:sz w:val="32"/>
          <w:szCs w:val="32"/>
        </w:rPr>
        <w:t>号交警支队交通秩序管理科提交审核。其中申领通行证报告书须由行业主管部门签署意见并加盖公章。</w:t>
      </w:r>
    </w:p>
    <w:p w:rsidR="00BB32C0" w:rsidRPr="009A2FBD" w:rsidRDefault="00BB32C0" w:rsidP="009A2FBD">
      <w:pPr>
        <w:spacing w:line="560" w:lineRule="exact"/>
        <w:ind w:firstLineChars="200" w:firstLine="640"/>
        <w:jc w:val="left"/>
        <w:rPr>
          <w:rFonts w:eastAsia="仿宋_GB2312" w:cs="Times New Roman"/>
          <w:kern w:val="0"/>
          <w:sz w:val="32"/>
          <w:szCs w:val="32"/>
        </w:rPr>
      </w:pPr>
      <w:r w:rsidRPr="009A2FBD">
        <w:rPr>
          <w:rFonts w:eastAsia="仿宋_GB2312" w:cs="Times New Roman"/>
          <w:kern w:val="0"/>
          <w:sz w:val="32"/>
          <w:szCs w:val="32"/>
        </w:rPr>
        <w:t>2.</w:t>
      </w:r>
      <w:r w:rsidRPr="009A2FBD">
        <w:rPr>
          <w:rFonts w:eastAsia="仿宋_GB2312" w:cs="Times New Roman"/>
          <w:kern w:val="0"/>
          <w:sz w:val="32"/>
          <w:szCs w:val="32"/>
        </w:rPr>
        <w:t>交警部门当场审核资料并作出是否同意申领的决定，核定通行时间、路线，同意申领的到市民服务中心交警窗口领取通行证。</w:t>
      </w:r>
    </w:p>
    <w:p w:rsidR="00BB32C0" w:rsidRPr="009A2FBD" w:rsidRDefault="00BB32C0" w:rsidP="009A2FBD">
      <w:pPr>
        <w:spacing w:line="560" w:lineRule="exact"/>
        <w:ind w:firstLineChars="200" w:firstLine="640"/>
        <w:jc w:val="left"/>
        <w:rPr>
          <w:rFonts w:eastAsia="黑体" w:cs="Times New Roman"/>
          <w:kern w:val="0"/>
          <w:sz w:val="32"/>
          <w:szCs w:val="32"/>
        </w:rPr>
      </w:pPr>
      <w:r w:rsidRPr="009A2FBD">
        <w:rPr>
          <w:rFonts w:eastAsia="黑体" w:cs="Times New Roman"/>
          <w:kern w:val="0"/>
          <w:sz w:val="32"/>
          <w:szCs w:val="32"/>
        </w:rPr>
        <w:t>四、外地货车、本地重中型货车申领临时通行码</w:t>
      </w:r>
    </w:p>
    <w:p w:rsidR="00BB32C0" w:rsidRPr="009A2FBD" w:rsidRDefault="00BB32C0" w:rsidP="009A2FBD">
      <w:pPr>
        <w:spacing w:line="560" w:lineRule="exact"/>
        <w:ind w:firstLineChars="200" w:firstLine="643"/>
        <w:jc w:val="left"/>
        <w:rPr>
          <w:rFonts w:eastAsia="仿宋_GB2312" w:cs="Times New Roman"/>
          <w:kern w:val="0"/>
          <w:sz w:val="32"/>
          <w:szCs w:val="32"/>
        </w:rPr>
      </w:pPr>
      <w:r w:rsidRPr="009A2FBD">
        <w:rPr>
          <w:rFonts w:eastAsia="楷体_GB2312" w:cs="Times New Roman"/>
          <w:b/>
          <w:bCs/>
          <w:kern w:val="0"/>
          <w:sz w:val="32"/>
          <w:szCs w:val="32"/>
        </w:rPr>
        <w:t>（一）申领条件</w:t>
      </w:r>
    </w:p>
    <w:p w:rsidR="00BB32C0" w:rsidRPr="009A2FBD" w:rsidRDefault="00BB32C0" w:rsidP="009A2FBD">
      <w:pPr>
        <w:spacing w:line="560" w:lineRule="exact"/>
        <w:ind w:firstLineChars="200" w:firstLine="640"/>
        <w:jc w:val="left"/>
        <w:rPr>
          <w:rFonts w:eastAsia="仿宋_GB2312" w:cs="Times New Roman"/>
          <w:kern w:val="0"/>
          <w:sz w:val="32"/>
          <w:szCs w:val="32"/>
        </w:rPr>
      </w:pPr>
      <w:r w:rsidRPr="009A2FBD">
        <w:rPr>
          <w:rFonts w:eastAsia="仿宋_GB2312" w:cs="Times New Roman"/>
          <w:kern w:val="0"/>
          <w:sz w:val="32"/>
          <w:szCs w:val="32"/>
        </w:rPr>
        <w:t>1.</w:t>
      </w:r>
      <w:r w:rsidRPr="009A2FBD">
        <w:rPr>
          <w:rFonts w:eastAsia="仿宋_GB2312" w:cs="Times New Roman"/>
          <w:kern w:val="0"/>
          <w:sz w:val="32"/>
          <w:szCs w:val="32"/>
        </w:rPr>
        <w:t>符合《通告》规定允许办理的车型。</w:t>
      </w:r>
    </w:p>
    <w:p w:rsidR="00BB32C0" w:rsidRPr="009A2FBD" w:rsidRDefault="00BB32C0" w:rsidP="009A2FBD">
      <w:pPr>
        <w:spacing w:line="560" w:lineRule="exact"/>
        <w:ind w:firstLineChars="200" w:firstLine="640"/>
        <w:jc w:val="left"/>
        <w:rPr>
          <w:rFonts w:eastAsia="仿宋_GB2312" w:cs="Times New Roman"/>
          <w:kern w:val="0"/>
          <w:sz w:val="32"/>
          <w:szCs w:val="32"/>
        </w:rPr>
      </w:pPr>
      <w:r w:rsidRPr="009A2FBD">
        <w:rPr>
          <w:rFonts w:eastAsia="仿宋_GB2312" w:cs="Times New Roman"/>
          <w:kern w:val="0"/>
          <w:sz w:val="32"/>
          <w:szCs w:val="32"/>
        </w:rPr>
        <w:t>2.</w:t>
      </w:r>
      <w:r w:rsidRPr="009A2FBD">
        <w:rPr>
          <w:rFonts w:eastAsia="仿宋_GB2312" w:cs="Times New Roman"/>
          <w:kern w:val="0"/>
          <w:sz w:val="32"/>
          <w:szCs w:val="32"/>
        </w:rPr>
        <w:t>车辆无交通违法或交通事故未处理；年检和交强险在有效期内；非大吨小标车型；无改装改型；外型完好、车身整洁。</w:t>
      </w:r>
    </w:p>
    <w:p w:rsidR="00BB32C0" w:rsidRPr="009A2FBD" w:rsidRDefault="00BB32C0" w:rsidP="009A2FBD">
      <w:pPr>
        <w:spacing w:line="560" w:lineRule="exact"/>
        <w:ind w:firstLineChars="200" w:firstLine="643"/>
        <w:jc w:val="left"/>
        <w:rPr>
          <w:rFonts w:eastAsia="楷体_GB2312" w:cs="Times New Roman"/>
          <w:b/>
          <w:bCs/>
          <w:kern w:val="0"/>
          <w:sz w:val="32"/>
          <w:szCs w:val="32"/>
        </w:rPr>
      </w:pPr>
      <w:r w:rsidRPr="009A2FBD">
        <w:rPr>
          <w:rFonts w:eastAsia="楷体_GB2312" w:cs="Times New Roman"/>
          <w:b/>
          <w:bCs/>
          <w:kern w:val="0"/>
          <w:sz w:val="32"/>
          <w:szCs w:val="32"/>
        </w:rPr>
        <w:t>（二）申领步骤</w:t>
      </w:r>
    </w:p>
    <w:p w:rsidR="00BB32C0" w:rsidRPr="009A2FBD" w:rsidRDefault="00BB32C0" w:rsidP="009A2FBD">
      <w:pPr>
        <w:spacing w:line="560" w:lineRule="exact"/>
        <w:ind w:firstLineChars="200" w:firstLine="640"/>
        <w:jc w:val="left"/>
        <w:rPr>
          <w:rFonts w:eastAsia="仿宋_GB2312" w:cs="Times New Roman"/>
          <w:kern w:val="0"/>
          <w:sz w:val="32"/>
          <w:szCs w:val="32"/>
        </w:rPr>
      </w:pPr>
      <w:r w:rsidRPr="009A2FBD">
        <w:rPr>
          <w:rFonts w:eastAsia="仿宋_GB2312" w:cs="Times New Roman"/>
          <w:kern w:val="0"/>
          <w:sz w:val="32"/>
          <w:szCs w:val="32"/>
        </w:rPr>
        <w:t>1.</w:t>
      </w:r>
      <w:r w:rsidRPr="009A2FBD">
        <w:rPr>
          <w:rFonts w:eastAsia="仿宋_GB2312" w:cs="Times New Roman"/>
          <w:kern w:val="0"/>
          <w:sz w:val="32"/>
          <w:szCs w:val="32"/>
        </w:rPr>
        <w:t>车辆所有人下载安装</w:t>
      </w:r>
      <w:r w:rsidRPr="009A2FBD">
        <w:rPr>
          <w:rFonts w:eastAsia="仿宋_GB2312" w:cs="Times New Roman"/>
          <w:kern w:val="0"/>
          <w:sz w:val="32"/>
          <w:szCs w:val="32"/>
        </w:rPr>
        <w:t>“12123”</w:t>
      </w:r>
      <w:r w:rsidRPr="009A2FBD">
        <w:rPr>
          <w:rFonts w:eastAsia="仿宋_GB2312" w:cs="Times New Roman"/>
          <w:kern w:val="0"/>
          <w:sz w:val="32"/>
          <w:szCs w:val="32"/>
        </w:rPr>
        <w:t>手机</w:t>
      </w:r>
      <w:r w:rsidRPr="009A2FBD">
        <w:rPr>
          <w:rFonts w:eastAsia="仿宋_GB2312" w:cs="Times New Roman"/>
          <w:kern w:val="0"/>
          <w:sz w:val="32"/>
          <w:szCs w:val="32"/>
        </w:rPr>
        <w:t>APP</w:t>
      </w:r>
      <w:r w:rsidRPr="009A2FBD">
        <w:rPr>
          <w:rFonts w:eastAsia="仿宋_GB2312" w:cs="Times New Roman"/>
          <w:kern w:val="0"/>
          <w:sz w:val="32"/>
          <w:szCs w:val="32"/>
        </w:rPr>
        <w:t>并绑定车辆；</w:t>
      </w:r>
    </w:p>
    <w:p w:rsidR="00BB32C0" w:rsidRPr="009A2FBD" w:rsidRDefault="00BB32C0" w:rsidP="009A2FBD">
      <w:pPr>
        <w:spacing w:line="560" w:lineRule="exact"/>
        <w:ind w:firstLineChars="200" w:firstLine="640"/>
        <w:jc w:val="left"/>
        <w:rPr>
          <w:rFonts w:eastAsia="仿宋_GB2312" w:cs="Times New Roman"/>
          <w:kern w:val="0"/>
          <w:sz w:val="32"/>
          <w:szCs w:val="32"/>
        </w:rPr>
      </w:pPr>
      <w:r w:rsidRPr="009A2FBD">
        <w:rPr>
          <w:rFonts w:eastAsia="仿宋_GB2312" w:cs="Times New Roman"/>
          <w:kern w:val="0"/>
          <w:sz w:val="32"/>
          <w:szCs w:val="32"/>
        </w:rPr>
        <w:t>2.</w:t>
      </w:r>
      <w:r w:rsidRPr="009A2FBD">
        <w:rPr>
          <w:rFonts w:eastAsia="仿宋_GB2312" w:cs="Times New Roman"/>
          <w:kern w:val="0"/>
          <w:sz w:val="32"/>
          <w:szCs w:val="32"/>
        </w:rPr>
        <w:t>登录</w:t>
      </w:r>
      <w:r w:rsidRPr="009A2FBD">
        <w:rPr>
          <w:rFonts w:eastAsia="仿宋_GB2312" w:cs="Times New Roman"/>
          <w:kern w:val="0"/>
          <w:sz w:val="32"/>
          <w:szCs w:val="32"/>
        </w:rPr>
        <w:t>“12123”APP</w:t>
      </w:r>
      <w:r w:rsidRPr="009A2FBD">
        <w:rPr>
          <w:rFonts w:eastAsia="仿宋_GB2312" w:cs="Times New Roman"/>
          <w:kern w:val="0"/>
          <w:sz w:val="32"/>
          <w:szCs w:val="32"/>
        </w:rPr>
        <w:t>后进入</w:t>
      </w:r>
      <w:r w:rsidRPr="009A2FBD">
        <w:rPr>
          <w:rFonts w:eastAsia="仿宋_GB2312" w:cs="Times New Roman"/>
          <w:kern w:val="0"/>
          <w:sz w:val="32"/>
          <w:szCs w:val="32"/>
        </w:rPr>
        <w:t>“</w:t>
      </w:r>
      <w:r w:rsidRPr="009A2FBD">
        <w:rPr>
          <w:rFonts w:eastAsia="仿宋_GB2312" w:cs="Times New Roman"/>
          <w:kern w:val="0"/>
          <w:sz w:val="32"/>
          <w:szCs w:val="32"/>
        </w:rPr>
        <w:t>城市货车通行码</w:t>
      </w:r>
      <w:r w:rsidRPr="009A2FBD">
        <w:rPr>
          <w:rFonts w:eastAsia="仿宋_GB2312" w:cs="Times New Roman"/>
          <w:kern w:val="0"/>
          <w:sz w:val="32"/>
          <w:szCs w:val="32"/>
        </w:rPr>
        <w:t>”</w:t>
      </w:r>
      <w:r w:rsidRPr="009A2FBD">
        <w:rPr>
          <w:rFonts w:eastAsia="仿宋_GB2312" w:cs="Times New Roman"/>
          <w:kern w:val="0"/>
          <w:sz w:val="32"/>
          <w:szCs w:val="32"/>
        </w:rPr>
        <w:t>，选择</w:t>
      </w:r>
      <w:r w:rsidRPr="009A2FBD">
        <w:rPr>
          <w:rFonts w:eastAsia="仿宋_GB2312" w:cs="Times New Roman"/>
          <w:kern w:val="0"/>
          <w:sz w:val="32"/>
          <w:szCs w:val="32"/>
        </w:rPr>
        <w:t>“</w:t>
      </w:r>
      <w:r w:rsidRPr="009A2FBD">
        <w:rPr>
          <w:rFonts w:eastAsia="仿宋_GB2312" w:cs="Times New Roman"/>
          <w:kern w:val="0"/>
          <w:sz w:val="32"/>
          <w:szCs w:val="32"/>
        </w:rPr>
        <w:t>货车临时通行码</w:t>
      </w:r>
      <w:r w:rsidRPr="009A2FBD">
        <w:rPr>
          <w:rFonts w:eastAsia="仿宋_GB2312" w:cs="Times New Roman"/>
          <w:kern w:val="0"/>
          <w:sz w:val="32"/>
          <w:szCs w:val="32"/>
        </w:rPr>
        <w:t>”</w:t>
      </w:r>
      <w:r w:rsidRPr="009A2FBD">
        <w:rPr>
          <w:rFonts w:eastAsia="仿宋_GB2312" w:cs="Times New Roman"/>
          <w:kern w:val="0"/>
          <w:sz w:val="32"/>
          <w:szCs w:val="32"/>
        </w:rPr>
        <w:t>，按照系统提示完善选项、录入照片后提交申请。需在提交照片页面的</w:t>
      </w:r>
      <w:r w:rsidRPr="009A2FBD">
        <w:rPr>
          <w:rFonts w:eastAsia="仿宋_GB2312" w:cs="Times New Roman"/>
          <w:kern w:val="0"/>
          <w:sz w:val="32"/>
          <w:szCs w:val="32"/>
        </w:rPr>
        <w:t>“</w:t>
      </w:r>
      <w:r w:rsidRPr="009A2FBD">
        <w:rPr>
          <w:rFonts w:eastAsia="仿宋_GB2312" w:cs="Times New Roman"/>
          <w:kern w:val="0"/>
          <w:sz w:val="32"/>
          <w:szCs w:val="32"/>
        </w:rPr>
        <w:t>其他资料</w:t>
      </w:r>
      <w:r w:rsidRPr="009A2FBD">
        <w:rPr>
          <w:rFonts w:eastAsia="仿宋_GB2312" w:cs="Times New Roman"/>
          <w:kern w:val="0"/>
          <w:sz w:val="32"/>
          <w:szCs w:val="32"/>
        </w:rPr>
        <w:t>”</w:t>
      </w:r>
      <w:r w:rsidRPr="009A2FBD">
        <w:rPr>
          <w:rFonts w:eastAsia="仿宋_GB2312" w:cs="Times New Roman"/>
          <w:kern w:val="0"/>
          <w:sz w:val="32"/>
          <w:szCs w:val="32"/>
        </w:rPr>
        <w:t>中上传能证明货物类型、目的地的材料照片。</w:t>
      </w:r>
    </w:p>
    <w:p w:rsidR="00BB32C0" w:rsidRPr="009A2FBD" w:rsidRDefault="00BB32C0" w:rsidP="009A2FBD">
      <w:pPr>
        <w:spacing w:line="560" w:lineRule="exact"/>
        <w:ind w:firstLineChars="200" w:firstLine="640"/>
        <w:jc w:val="left"/>
        <w:rPr>
          <w:rFonts w:eastAsia="仿宋_GB2312" w:cs="Times New Roman"/>
          <w:kern w:val="0"/>
          <w:sz w:val="32"/>
          <w:szCs w:val="32"/>
        </w:rPr>
      </w:pPr>
      <w:r w:rsidRPr="009A2FBD">
        <w:rPr>
          <w:rFonts w:eastAsia="仿宋_GB2312" w:cs="Times New Roman"/>
          <w:kern w:val="0"/>
          <w:sz w:val="32"/>
          <w:szCs w:val="32"/>
        </w:rPr>
        <w:t>3.</w:t>
      </w:r>
      <w:r w:rsidRPr="009A2FBD">
        <w:rPr>
          <w:rFonts w:eastAsia="仿宋_GB2312" w:cs="Times New Roman"/>
          <w:kern w:val="0"/>
          <w:sz w:val="32"/>
          <w:szCs w:val="32"/>
        </w:rPr>
        <w:t>交警部门将在</w:t>
      </w:r>
      <w:r w:rsidRPr="009A2FBD">
        <w:rPr>
          <w:rFonts w:eastAsia="仿宋_GB2312" w:cs="Times New Roman"/>
          <w:kern w:val="0"/>
          <w:sz w:val="32"/>
          <w:szCs w:val="32"/>
        </w:rPr>
        <w:t>24</w:t>
      </w:r>
      <w:r w:rsidRPr="009A2FBD">
        <w:rPr>
          <w:rFonts w:eastAsia="仿宋_GB2312" w:cs="Times New Roman"/>
          <w:kern w:val="0"/>
          <w:sz w:val="32"/>
          <w:szCs w:val="32"/>
        </w:rPr>
        <w:t>小时内审核相关资料并作出是否允许申</w:t>
      </w:r>
      <w:r w:rsidRPr="009A2FBD">
        <w:rPr>
          <w:rFonts w:eastAsia="仿宋_GB2312" w:cs="Times New Roman"/>
          <w:kern w:val="0"/>
          <w:sz w:val="32"/>
          <w:szCs w:val="32"/>
        </w:rPr>
        <w:lastRenderedPageBreak/>
        <w:t>领的决定。</w:t>
      </w:r>
    </w:p>
    <w:p w:rsidR="00BB32C0" w:rsidRPr="009A2FBD" w:rsidRDefault="00BB32C0" w:rsidP="009A2FBD">
      <w:pPr>
        <w:spacing w:line="560" w:lineRule="exact"/>
        <w:ind w:firstLineChars="200" w:firstLine="640"/>
        <w:jc w:val="left"/>
        <w:rPr>
          <w:rFonts w:eastAsia="黑体" w:cs="Times New Roman"/>
          <w:kern w:val="0"/>
          <w:sz w:val="32"/>
          <w:szCs w:val="32"/>
        </w:rPr>
      </w:pPr>
      <w:r w:rsidRPr="009A2FBD">
        <w:rPr>
          <w:rFonts w:eastAsia="仿宋_GB2312" w:cs="Times New Roman"/>
          <w:kern w:val="0"/>
          <w:sz w:val="32"/>
          <w:szCs w:val="32"/>
        </w:rPr>
        <w:t>对通行码、通行证办理有其他疑问或需要现场指导的，可以前往市民服务中心交警窗口。</w:t>
      </w:r>
    </w:p>
    <w:p w:rsidR="00BB32C0" w:rsidRPr="009A2FBD" w:rsidRDefault="00BB32C0" w:rsidP="009A2FBD">
      <w:pPr>
        <w:spacing w:line="560" w:lineRule="exact"/>
        <w:ind w:firstLineChars="200" w:firstLine="640"/>
        <w:rPr>
          <w:rFonts w:eastAsia="黑体" w:cs="Times New Roman"/>
          <w:kern w:val="0"/>
          <w:sz w:val="32"/>
          <w:szCs w:val="32"/>
        </w:rPr>
      </w:pPr>
      <w:r w:rsidRPr="009A2FBD">
        <w:rPr>
          <w:rFonts w:eastAsia="黑体" w:cs="Times New Roman"/>
          <w:kern w:val="0"/>
          <w:sz w:val="32"/>
          <w:szCs w:val="32"/>
        </w:rPr>
        <w:t>五、通行码（证）管理规定</w:t>
      </w:r>
      <w:bookmarkStart w:id="0" w:name="_GoBack"/>
      <w:bookmarkEnd w:id="0"/>
    </w:p>
    <w:p w:rsidR="00BB32C0" w:rsidRPr="009A2FBD" w:rsidRDefault="00BB32C0" w:rsidP="009A2FBD">
      <w:pPr>
        <w:spacing w:line="560" w:lineRule="exact"/>
        <w:ind w:firstLineChars="200" w:firstLine="640"/>
        <w:rPr>
          <w:rFonts w:eastAsia="仿宋_GB2312" w:cs="Times New Roman"/>
          <w:kern w:val="0"/>
          <w:sz w:val="32"/>
          <w:szCs w:val="32"/>
        </w:rPr>
      </w:pPr>
      <w:r w:rsidRPr="009A2FBD">
        <w:rPr>
          <w:rFonts w:eastAsia="仿宋_GB2312" w:cs="Times New Roman"/>
          <w:kern w:val="0"/>
          <w:sz w:val="32"/>
          <w:szCs w:val="32"/>
        </w:rPr>
        <w:t>已申领通行码（证）的货运车辆，应当守法通行并主动服从环保、交警、城管等部门的管理，对于不服从管理的，纳入</w:t>
      </w:r>
      <w:r w:rsidRPr="009A2FBD">
        <w:rPr>
          <w:rFonts w:eastAsia="仿宋_GB2312" w:cs="Times New Roman"/>
          <w:kern w:val="0"/>
          <w:sz w:val="32"/>
          <w:szCs w:val="32"/>
        </w:rPr>
        <w:t>“</w:t>
      </w:r>
      <w:r w:rsidRPr="009A2FBD">
        <w:rPr>
          <w:rFonts w:eastAsia="仿宋_GB2312" w:cs="Times New Roman"/>
          <w:kern w:val="0"/>
          <w:sz w:val="32"/>
          <w:szCs w:val="32"/>
        </w:rPr>
        <w:t>黑名单</w:t>
      </w:r>
      <w:r w:rsidRPr="009A2FBD">
        <w:rPr>
          <w:rFonts w:eastAsia="仿宋_GB2312" w:cs="Times New Roman"/>
          <w:kern w:val="0"/>
          <w:sz w:val="32"/>
          <w:szCs w:val="32"/>
        </w:rPr>
        <w:t>”</w:t>
      </w:r>
      <w:r w:rsidRPr="009A2FBD">
        <w:rPr>
          <w:rFonts w:eastAsia="仿宋_GB2312" w:cs="Times New Roman"/>
          <w:kern w:val="0"/>
          <w:sz w:val="32"/>
          <w:szCs w:val="32"/>
        </w:rPr>
        <w:t>并采取停止、取消或限制办理通行码（证）等措施，具体规定如下：</w:t>
      </w:r>
    </w:p>
    <w:p w:rsidR="00BB32C0" w:rsidRPr="009A2FBD" w:rsidRDefault="00BB32C0" w:rsidP="009A2FBD">
      <w:pPr>
        <w:spacing w:line="560" w:lineRule="exact"/>
        <w:ind w:firstLineChars="200" w:firstLine="640"/>
        <w:rPr>
          <w:rFonts w:eastAsia="仿宋_GB2312" w:cs="Times New Roman"/>
          <w:kern w:val="0"/>
          <w:sz w:val="32"/>
          <w:szCs w:val="32"/>
        </w:rPr>
      </w:pPr>
      <w:r w:rsidRPr="009A2FBD">
        <w:rPr>
          <w:rFonts w:eastAsia="仿宋_GB2312" w:cs="Times New Roman"/>
          <w:kern w:val="0"/>
          <w:sz w:val="32"/>
          <w:szCs w:val="32"/>
        </w:rPr>
        <w:t>1.</w:t>
      </w:r>
      <w:r w:rsidRPr="009A2FBD">
        <w:rPr>
          <w:rFonts w:eastAsia="仿宋_GB2312" w:cs="Times New Roman"/>
          <w:kern w:val="0"/>
          <w:sz w:val="32"/>
          <w:szCs w:val="32"/>
        </w:rPr>
        <w:t>上路行驶时被检测出尾气排放超标的车辆或被发现明显冒黑烟的车辆，通行码立即停止使用，维修整改后凭环保检测合格证明申请恢复；年度内再次出现上述情况的，取消通行码（证）且三个月内不得重新申领。</w:t>
      </w:r>
    </w:p>
    <w:p w:rsidR="00BB32C0" w:rsidRPr="009A2FBD" w:rsidRDefault="00BB32C0" w:rsidP="009A2FBD">
      <w:pPr>
        <w:spacing w:line="560" w:lineRule="exact"/>
        <w:ind w:firstLineChars="200" w:firstLine="640"/>
        <w:rPr>
          <w:rFonts w:eastAsia="仿宋_GB2312" w:cs="Times New Roman"/>
          <w:kern w:val="0"/>
          <w:sz w:val="32"/>
          <w:szCs w:val="32"/>
        </w:rPr>
      </w:pPr>
      <w:r w:rsidRPr="009A2FBD">
        <w:rPr>
          <w:rFonts w:eastAsia="仿宋_GB2312" w:cs="Times New Roman"/>
          <w:kern w:val="0"/>
          <w:sz w:val="32"/>
          <w:szCs w:val="32"/>
        </w:rPr>
        <w:t>2.</w:t>
      </w:r>
      <w:r w:rsidRPr="009A2FBD">
        <w:rPr>
          <w:rFonts w:eastAsia="仿宋_GB2312" w:cs="Times New Roman"/>
          <w:kern w:val="0"/>
          <w:sz w:val="32"/>
          <w:szCs w:val="32"/>
        </w:rPr>
        <w:t>违反道路交通安全法律法规，通行码有效期内在城区有闯红灯、实线变道、不礼让行人、不按指定路线行驶、违法载人等违法记录共</w:t>
      </w:r>
      <w:r w:rsidRPr="009A2FBD">
        <w:rPr>
          <w:rFonts w:eastAsia="仿宋_GB2312" w:cs="Times New Roman"/>
          <w:kern w:val="0"/>
          <w:sz w:val="32"/>
          <w:szCs w:val="32"/>
        </w:rPr>
        <w:t>5</w:t>
      </w:r>
      <w:r w:rsidRPr="009A2FBD">
        <w:rPr>
          <w:rFonts w:eastAsia="仿宋_GB2312" w:cs="Times New Roman"/>
          <w:kern w:val="0"/>
          <w:sz w:val="32"/>
          <w:szCs w:val="32"/>
        </w:rPr>
        <w:t>条（含）以上的，取消通行码且三个月内不得重新申领；有非法改装车辆、使用假牌套牌、不悬挂号牌、变造号牌、故意遮挡或污损号牌等严重交通违法行为被处罚的，取消通行码（证）且六个月内不得重新申领。</w:t>
      </w:r>
    </w:p>
    <w:p w:rsidR="00BB32C0" w:rsidRPr="009A2FBD" w:rsidRDefault="00BB32C0" w:rsidP="009A2FBD">
      <w:pPr>
        <w:spacing w:line="560" w:lineRule="exact"/>
        <w:ind w:firstLineChars="200" w:firstLine="640"/>
        <w:rPr>
          <w:rFonts w:eastAsia="仿宋_GB2312" w:cs="Times New Roman"/>
          <w:kern w:val="0"/>
          <w:sz w:val="32"/>
          <w:szCs w:val="32"/>
        </w:rPr>
      </w:pPr>
      <w:r w:rsidRPr="009A2FBD">
        <w:rPr>
          <w:rFonts w:eastAsia="仿宋_GB2312" w:cs="Times New Roman"/>
          <w:kern w:val="0"/>
          <w:sz w:val="32"/>
          <w:szCs w:val="32"/>
        </w:rPr>
        <w:t>3.</w:t>
      </w:r>
      <w:r w:rsidRPr="009A2FBD">
        <w:rPr>
          <w:rFonts w:eastAsia="仿宋_GB2312" w:cs="Times New Roman"/>
          <w:kern w:val="0"/>
          <w:sz w:val="32"/>
          <w:szCs w:val="32"/>
        </w:rPr>
        <w:t>违反城市管理法规，车辆外型不完好或严重污损的，通行码（证）立即停止使用，维修整改后到市民服务中心交警窗口申请恢复。运输散流体物质未采取密闭或其他措施防止遗撒被查处的；违规参与建筑垃圾（渣土）运输被查处的；利用车辆摆摊设</w:t>
      </w:r>
      <w:r w:rsidRPr="009A2FBD">
        <w:rPr>
          <w:rFonts w:eastAsia="仿宋_GB2312" w:cs="Times New Roman"/>
          <w:kern w:val="0"/>
          <w:sz w:val="32"/>
          <w:szCs w:val="32"/>
        </w:rPr>
        <w:lastRenderedPageBreak/>
        <w:t>点、占道经营被查处的，取消通行码（证）且三个月内不得重新申领。</w:t>
      </w:r>
    </w:p>
    <w:p w:rsidR="00BB32C0" w:rsidRPr="009A2FBD" w:rsidRDefault="00BB32C0" w:rsidP="009A2FBD">
      <w:pPr>
        <w:spacing w:line="560" w:lineRule="exact"/>
        <w:ind w:firstLineChars="200" w:firstLine="640"/>
        <w:rPr>
          <w:rFonts w:eastAsia="仿宋_GB2312" w:cs="Times New Roman"/>
          <w:kern w:val="0"/>
          <w:sz w:val="32"/>
          <w:szCs w:val="32"/>
        </w:rPr>
      </w:pPr>
      <w:r w:rsidRPr="009A2FBD">
        <w:rPr>
          <w:rFonts w:eastAsia="仿宋_GB2312" w:cs="Times New Roman"/>
          <w:kern w:val="0"/>
          <w:sz w:val="32"/>
          <w:szCs w:val="32"/>
        </w:rPr>
        <w:t>4.</w:t>
      </w:r>
      <w:r w:rsidRPr="009A2FBD">
        <w:rPr>
          <w:rFonts w:eastAsia="仿宋_GB2312" w:cs="Times New Roman"/>
          <w:kern w:val="0"/>
          <w:sz w:val="32"/>
          <w:szCs w:val="32"/>
        </w:rPr>
        <w:t>国</w:t>
      </w:r>
      <w:r w:rsidRPr="009A2FBD">
        <w:rPr>
          <w:rFonts w:eastAsia="仿宋_GB2312" w:cs="Times New Roman"/>
          <w:kern w:val="0"/>
          <w:sz w:val="32"/>
          <w:szCs w:val="32"/>
        </w:rPr>
        <w:t>Ⅳ</w:t>
      </w:r>
      <w:r w:rsidRPr="009A2FBD">
        <w:rPr>
          <w:rFonts w:eastAsia="仿宋_GB2312" w:cs="Times New Roman"/>
          <w:kern w:val="0"/>
          <w:sz w:val="32"/>
          <w:szCs w:val="32"/>
        </w:rPr>
        <w:t>排放标准以上的轻型多用途货车（皮卡车）等不受本通告限制的车辆违反上述规定的，作为</w:t>
      </w:r>
      <w:r w:rsidRPr="009A2FBD">
        <w:rPr>
          <w:rFonts w:eastAsia="仿宋_GB2312" w:cs="Times New Roman"/>
          <w:kern w:val="0"/>
          <w:sz w:val="32"/>
          <w:szCs w:val="32"/>
        </w:rPr>
        <w:t>“</w:t>
      </w:r>
      <w:r w:rsidRPr="009A2FBD">
        <w:rPr>
          <w:rFonts w:eastAsia="仿宋_GB2312" w:cs="Times New Roman"/>
          <w:kern w:val="0"/>
          <w:sz w:val="32"/>
          <w:szCs w:val="32"/>
        </w:rPr>
        <w:t>黑名单</w:t>
      </w:r>
      <w:r w:rsidRPr="009A2FBD">
        <w:rPr>
          <w:rFonts w:eastAsia="仿宋_GB2312" w:cs="Times New Roman"/>
          <w:kern w:val="0"/>
          <w:sz w:val="32"/>
          <w:szCs w:val="32"/>
        </w:rPr>
        <w:t>”</w:t>
      </w:r>
      <w:r w:rsidRPr="009A2FBD">
        <w:rPr>
          <w:rFonts w:eastAsia="仿宋_GB2312" w:cs="Times New Roman"/>
          <w:kern w:val="0"/>
          <w:sz w:val="32"/>
          <w:szCs w:val="32"/>
        </w:rPr>
        <w:t>车辆纳入禁止通行限制通行管控。</w:t>
      </w:r>
    </w:p>
    <w:p w:rsidR="00BB32C0" w:rsidRPr="009A2FBD" w:rsidRDefault="00BB32C0" w:rsidP="009A2FBD">
      <w:pPr>
        <w:spacing w:line="560" w:lineRule="exact"/>
        <w:ind w:firstLineChars="200" w:firstLine="640"/>
        <w:rPr>
          <w:rFonts w:eastAsia="仿宋_GB2312" w:cs="Times New Roman"/>
          <w:kern w:val="0"/>
          <w:sz w:val="32"/>
          <w:szCs w:val="32"/>
        </w:rPr>
      </w:pPr>
      <w:r w:rsidRPr="009A2FBD">
        <w:rPr>
          <w:rFonts w:eastAsia="仿宋_GB2312" w:cs="Times New Roman"/>
          <w:kern w:val="0"/>
          <w:sz w:val="32"/>
          <w:szCs w:val="32"/>
        </w:rPr>
        <w:t>5.</w:t>
      </w:r>
      <w:r w:rsidRPr="009A2FBD">
        <w:rPr>
          <w:rFonts w:eastAsia="仿宋_GB2312" w:cs="Times New Roman"/>
          <w:kern w:val="0"/>
          <w:sz w:val="32"/>
          <w:szCs w:val="32"/>
        </w:rPr>
        <w:t>违反上述同一规定</w:t>
      </w:r>
      <w:r w:rsidRPr="009A2FBD">
        <w:rPr>
          <w:rFonts w:eastAsia="仿宋_GB2312" w:cs="Times New Roman"/>
          <w:kern w:val="0"/>
          <w:sz w:val="32"/>
          <w:szCs w:val="32"/>
        </w:rPr>
        <w:t>3</w:t>
      </w:r>
      <w:r w:rsidRPr="009A2FBD">
        <w:rPr>
          <w:rFonts w:eastAsia="仿宋_GB2312" w:cs="Times New Roman"/>
          <w:kern w:val="0"/>
          <w:sz w:val="32"/>
          <w:szCs w:val="32"/>
        </w:rPr>
        <w:t>次的，永久不得申领通行码。</w:t>
      </w:r>
    </w:p>
    <w:p w:rsidR="00BB32C0" w:rsidRPr="009A2FBD" w:rsidRDefault="00BB32C0" w:rsidP="009A2FBD">
      <w:pPr>
        <w:spacing w:line="560" w:lineRule="exact"/>
        <w:ind w:firstLineChars="200" w:firstLine="640"/>
        <w:rPr>
          <w:rFonts w:eastAsia="仿宋_GB2312" w:cs="Times New Roman"/>
          <w:kern w:val="0"/>
          <w:sz w:val="32"/>
          <w:szCs w:val="32"/>
        </w:rPr>
      </w:pPr>
    </w:p>
    <w:p w:rsidR="00BB32C0" w:rsidRPr="009A2FBD" w:rsidRDefault="00BB32C0" w:rsidP="00BB32C0">
      <w:pPr>
        <w:rPr>
          <w:rFonts w:cs="Times New Roman"/>
        </w:rPr>
      </w:pPr>
    </w:p>
    <w:p w:rsidR="00BB32C0" w:rsidRPr="009A2FBD" w:rsidRDefault="00BB32C0" w:rsidP="00BB32C0">
      <w:pPr>
        <w:spacing w:line="560" w:lineRule="exact"/>
        <w:ind w:firstLineChars="200" w:firstLine="640"/>
        <w:jc w:val="right"/>
        <w:rPr>
          <w:rFonts w:eastAsia="仿宋_GB2312" w:cs="Times New Roman"/>
          <w:kern w:val="0"/>
          <w:sz w:val="32"/>
          <w:szCs w:val="32"/>
        </w:rPr>
      </w:pPr>
    </w:p>
    <w:sectPr w:rsidR="00BB32C0" w:rsidRPr="009A2FBD" w:rsidSect="00D77235">
      <w:headerReference w:type="default" r:id="rId7"/>
      <w:footerReference w:type="default" r:id="rId8"/>
      <w:pgSz w:w="11906" w:h="16838"/>
      <w:pgMar w:top="2098" w:right="1474" w:bottom="1984" w:left="1587" w:header="851" w:footer="992" w:gutter="0"/>
      <w:pgNumType w:fmt="numberInDash" w:start="1"/>
      <w:cols w:space="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235" w:rsidRDefault="00D77235" w:rsidP="00D77235">
      <w:r>
        <w:separator/>
      </w:r>
    </w:p>
  </w:endnote>
  <w:endnote w:type="continuationSeparator" w:id="0">
    <w:p w:rsidR="00D77235" w:rsidRDefault="00D77235" w:rsidP="00D772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Arial"/>
    <w:charset w:val="00"/>
    <w:family w:val="auto"/>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235" w:rsidRDefault="00D7723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235" w:rsidRDefault="00D77235" w:rsidP="00D77235">
      <w:r>
        <w:separator/>
      </w:r>
    </w:p>
  </w:footnote>
  <w:footnote w:type="continuationSeparator" w:id="0">
    <w:p w:rsidR="00D77235" w:rsidRDefault="00D77235" w:rsidP="00D772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235" w:rsidRDefault="00D7723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DA55C6B"/>
    <w:rsid w:val="002377CD"/>
    <w:rsid w:val="003440E5"/>
    <w:rsid w:val="00494612"/>
    <w:rsid w:val="004C40C5"/>
    <w:rsid w:val="005C7B09"/>
    <w:rsid w:val="005E16A6"/>
    <w:rsid w:val="009A2FBD"/>
    <w:rsid w:val="00B04868"/>
    <w:rsid w:val="00BB32C0"/>
    <w:rsid w:val="00CF64E1"/>
    <w:rsid w:val="00D77235"/>
    <w:rsid w:val="00E85E63"/>
    <w:rsid w:val="01657CDA"/>
    <w:rsid w:val="039B4076"/>
    <w:rsid w:val="04336B73"/>
    <w:rsid w:val="043D1681"/>
    <w:rsid w:val="06612F78"/>
    <w:rsid w:val="075C28A3"/>
    <w:rsid w:val="078E2CF2"/>
    <w:rsid w:val="09B24F76"/>
    <w:rsid w:val="0A9B0776"/>
    <w:rsid w:val="0BE92617"/>
    <w:rsid w:val="0D572A22"/>
    <w:rsid w:val="0D5A409D"/>
    <w:rsid w:val="0DC9092E"/>
    <w:rsid w:val="104D064D"/>
    <w:rsid w:val="11314143"/>
    <w:rsid w:val="11483D68"/>
    <w:rsid w:val="11BF2AAD"/>
    <w:rsid w:val="12184440"/>
    <w:rsid w:val="14856738"/>
    <w:rsid w:val="15663D62"/>
    <w:rsid w:val="16677173"/>
    <w:rsid w:val="178C31AD"/>
    <w:rsid w:val="179C6CCA"/>
    <w:rsid w:val="19414DFD"/>
    <w:rsid w:val="19771A54"/>
    <w:rsid w:val="1A9D1836"/>
    <w:rsid w:val="1C84371B"/>
    <w:rsid w:val="1E133467"/>
    <w:rsid w:val="1E4B1042"/>
    <w:rsid w:val="20963186"/>
    <w:rsid w:val="25471C7B"/>
    <w:rsid w:val="25B34D67"/>
    <w:rsid w:val="26675B0F"/>
    <w:rsid w:val="27B16DAB"/>
    <w:rsid w:val="28102647"/>
    <w:rsid w:val="28696559"/>
    <w:rsid w:val="290D4AE9"/>
    <w:rsid w:val="2B2F7FE6"/>
    <w:rsid w:val="2B46451C"/>
    <w:rsid w:val="2CDB1327"/>
    <w:rsid w:val="2D0852EE"/>
    <w:rsid w:val="2D9C5B61"/>
    <w:rsid w:val="2ED026DB"/>
    <w:rsid w:val="2F627A4C"/>
    <w:rsid w:val="2F9C692C"/>
    <w:rsid w:val="31335748"/>
    <w:rsid w:val="31A62204"/>
    <w:rsid w:val="31E34267"/>
    <w:rsid w:val="326438BC"/>
    <w:rsid w:val="344A752F"/>
    <w:rsid w:val="34A95CF4"/>
    <w:rsid w:val="357D0A68"/>
    <w:rsid w:val="38AE268C"/>
    <w:rsid w:val="3A1B0664"/>
    <w:rsid w:val="3A2F1883"/>
    <w:rsid w:val="3A6F00EE"/>
    <w:rsid w:val="3C6B33AC"/>
    <w:rsid w:val="3DB05C42"/>
    <w:rsid w:val="3E6B1BF8"/>
    <w:rsid w:val="3EBE037D"/>
    <w:rsid w:val="3FBF59A2"/>
    <w:rsid w:val="40167838"/>
    <w:rsid w:val="40BA2742"/>
    <w:rsid w:val="41685D5D"/>
    <w:rsid w:val="41CE14F2"/>
    <w:rsid w:val="42852CB2"/>
    <w:rsid w:val="44E8249C"/>
    <w:rsid w:val="44EA599F"/>
    <w:rsid w:val="45292F05"/>
    <w:rsid w:val="45EE77CB"/>
    <w:rsid w:val="45FA7D5B"/>
    <w:rsid w:val="47783A4F"/>
    <w:rsid w:val="47BD2EBF"/>
    <w:rsid w:val="48624CD1"/>
    <w:rsid w:val="491B667E"/>
    <w:rsid w:val="4D1A110D"/>
    <w:rsid w:val="4D802136"/>
    <w:rsid w:val="501E4BFD"/>
    <w:rsid w:val="50857C41"/>
    <w:rsid w:val="52E75090"/>
    <w:rsid w:val="544D5C5C"/>
    <w:rsid w:val="56730E64"/>
    <w:rsid w:val="57432436"/>
    <w:rsid w:val="58A65901"/>
    <w:rsid w:val="599C1311"/>
    <w:rsid w:val="59CF0866"/>
    <w:rsid w:val="5A337BE1"/>
    <w:rsid w:val="5B0943C1"/>
    <w:rsid w:val="5BB82905"/>
    <w:rsid w:val="5D5A3336"/>
    <w:rsid w:val="5E0943D3"/>
    <w:rsid w:val="5F654690"/>
    <w:rsid w:val="60534318"/>
    <w:rsid w:val="614B322B"/>
    <w:rsid w:val="617A62F9"/>
    <w:rsid w:val="619B42AF"/>
    <w:rsid w:val="626E7E8B"/>
    <w:rsid w:val="63D73BDA"/>
    <w:rsid w:val="646A0BCA"/>
    <w:rsid w:val="65806194"/>
    <w:rsid w:val="658A6AA3"/>
    <w:rsid w:val="65F63BD4"/>
    <w:rsid w:val="6942333C"/>
    <w:rsid w:val="69DD483F"/>
    <w:rsid w:val="6A062180"/>
    <w:rsid w:val="6ACF764A"/>
    <w:rsid w:val="6B770D5D"/>
    <w:rsid w:val="6C8A7920"/>
    <w:rsid w:val="6DA55C6B"/>
    <w:rsid w:val="6E725242"/>
    <w:rsid w:val="6E740745"/>
    <w:rsid w:val="6FA932AE"/>
    <w:rsid w:val="70A367DC"/>
    <w:rsid w:val="71F009FC"/>
    <w:rsid w:val="745B77F1"/>
    <w:rsid w:val="75746A07"/>
    <w:rsid w:val="75D54ADF"/>
    <w:rsid w:val="79BF0C4D"/>
    <w:rsid w:val="7CB7092B"/>
    <w:rsid w:val="7DF76D39"/>
    <w:rsid w:val="7E5228CA"/>
    <w:rsid w:val="7FC94A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235"/>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77235"/>
    <w:pPr>
      <w:tabs>
        <w:tab w:val="center" w:pos="4153"/>
        <w:tab w:val="right" w:pos="8306"/>
      </w:tabs>
      <w:snapToGrid w:val="0"/>
      <w:jc w:val="left"/>
    </w:pPr>
    <w:rPr>
      <w:sz w:val="18"/>
    </w:rPr>
  </w:style>
  <w:style w:type="paragraph" w:styleId="a4">
    <w:name w:val="header"/>
    <w:basedOn w:val="a"/>
    <w:rsid w:val="00D7723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15">
    <w:name w:val="15"/>
    <w:basedOn w:val="a0"/>
    <w:uiPriority w:val="99"/>
    <w:qFormat/>
    <w:rsid w:val="00D77235"/>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3488</Words>
  <Characters>248</Characters>
  <Application>Microsoft Office Word</Application>
  <DocSecurity>0</DocSecurity>
  <Lines>2</Lines>
  <Paragraphs>7</Paragraphs>
  <ScaleCrop>false</ScaleCrop>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2023-08-09T06:40:00Z</cp:lastPrinted>
  <dcterms:created xsi:type="dcterms:W3CDTF">2023-06-02T01:31:00Z</dcterms:created>
  <dcterms:modified xsi:type="dcterms:W3CDTF">2023-08-09T08:50:00Z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